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250"/>
        <w:gridCol w:w="9214"/>
      </w:tblGrid>
      <w:tr w:rsidR="00F26611" w:rsidTr="00F26611">
        <w:tc>
          <w:tcPr>
            <w:tcW w:w="250" w:type="dxa"/>
          </w:tcPr>
          <w:p w:rsidR="00F26611" w:rsidRDefault="00F2661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F26611" w:rsidRDefault="00F2661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26611" w:rsidRDefault="00F26611">
            <w:pPr>
              <w:widowControl w:val="0"/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УТВЕРЖДЕН</w:t>
            </w:r>
          </w:p>
          <w:p w:rsidR="00F26611" w:rsidRDefault="00F26611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Постановлением  администрации </w:t>
            </w:r>
          </w:p>
          <w:p w:rsidR="00F26611" w:rsidRDefault="00F26611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муниципального района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район </w:t>
            </w:r>
          </w:p>
          <w:p w:rsidR="00F26611" w:rsidRDefault="00F26611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Республики Башкортостан </w:t>
            </w:r>
          </w:p>
          <w:p w:rsidR="00F26611" w:rsidRDefault="00F26611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№_____ от «___»______________2016 г.</w:t>
            </w:r>
          </w:p>
          <w:p w:rsidR="00F26611" w:rsidRDefault="00F26611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Управляющий делами </w:t>
            </w:r>
          </w:p>
          <w:p w:rsidR="00F26611" w:rsidRDefault="00F26611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администрации муниципального района </w:t>
            </w:r>
          </w:p>
          <w:p w:rsidR="00F26611" w:rsidRDefault="00F26611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район Республики Башкортостан</w:t>
            </w:r>
          </w:p>
          <w:p w:rsidR="00F26611" w:rsidRDefault="00F26611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26611" w:rsidRDefault="00F26611">
            <w:pPr>
              <w:widowControl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__________ Ф.Г.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Юламанова</w:t>
            </w:r>
            <w:proofErr w:type="spellEnd"/>
          </w:p>
          <w:p w:rsidR="00F26611" w:rsidRDefault="00F26611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6611" w:rsidRDefault="00F26611" w:rsidP="00F26611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widowControl w:val="0"/>
        <w:spacing w:after="0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УСТАВ</w:t>
      </w:r>
    </w:p>
    <w:p w:rsidR="00F26611" w:rsidRDefault="00F26611" w:rsidP="00F26611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F26611" w:rsidRDefault="00F26611" w:rsidP="00F26611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Средняя общеобразовательная школа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с.Тукаево</w:t>
      </w:r>
      <w:proofErr w:type="spellEnd"/>
    </w:p>
    <w:p w:rsidR="00F26611" w:rsidRDefault="00F26611" w:rsidP="00F26611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 район</w:t>
      </w:r>
    </w:p>
    <w:p w:rsidR="00F26611" w:rsidRDefault="00F26611" w:rsidP="00F26611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Республики Башкортостан </w:t>
      </w:r>
    </w:p>
    <w:p w:rsidR="00F26611" w:rsidRDefault="00F26611" w:rsidP="00F26611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(в новой редакции)</w:t>
      </w: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ind w:left="72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text-3"/>
        <w:widowControl w:val="0"/>
        <w:spacing w:before="0" w:after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с.Тукаево,2016 г.</w:t>
      </w:r>
    </w:p>
    <w:p w:rsidR="00AB0BAD" w:rsidRDefault="00AB0BAD" w:rsidP="00F26611">
      <w:pPr>
        <w:pStyle w:val="text-3"/>
        <w:widowControl w:val="0"/>
        <w:spacing w:before="0" w:after="0"/>
        <w:jc w:val="center"/>
        <w:rPr>
          <w:bCs/>
          <w:color w:val="000000"/>
          <w:sz w:val="28"/>
          <w:szCs w:val="28"/>
        </w:rPr>
      </w:pPr>
    </w:p>
    <w:p w:rsidR="00F26611" w:rsidRDefault="00F26611" w:rsidP="00F26611">
      <w:pPr>
        <w:pStyle w:val="af3"/>
        <w:numPr>
          <w:ilvl w:val="0"/>
          <w:numId w:val="2"/>
        </w:numPr>
        <w:spacing w:before="180" w:line="240" w:lineRule="atLeast"/>
        <w:jc w:val="center"/>
        <w:textAlignment w:val="top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Общие положения</w:t>
      </w:r>
    </w:p>
    <w:p w:rsidR="00F26611" w:rsidRDefault="00F26611" w:rsidP="00F26611">
      <w:pPr>
        <w:spacing w:after="0" w:line="20" w:lineRule="atLeast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bCs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Средняя общеобразовательная школа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с.Тукаево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Аургазинский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 Республики Башкортостан </w:t>
      </w:r>
      <w:r>
        <w:rPr>
          <w:rFonts w:ascii="Times New Roman" w:hAnsi="Times New Roman"/>
          <w:bCs/>
          <w:sz w:val="28"/>
          <w:szCs w:val="28"/>
        </w:rPr>
        <w:t xml:space="preserve">  п</w:t>
      </w:r>
      <w:r>
        <w:rPr>
          <w:rFonts w:ascii="Times New Roman" w:hAnsi="Times New Roman"/>
          <w:sz w:val="28"/>
          <w:szCs w:val="28"/>
        </w:rPr>
        <w:t xml:space="preserve">о типу реализуемых основных образовательных программ является общеобразовательной организацией </w:t>
      </w:r>
      <w:r>
        <w:rPr>
          <w:rFonts w:ascii="Times New Roman" w:hAnsi="Times New Roman"/>
          <w:bCs/>
          <w:sz w:val="28"/>
          <w:szCs w:val="28"/>
        </w:rPr>
        <w:t>(далее – Учреждение)</w:t>
      </w:r>
      <w:r>
        <w:rPr>
          <w:rFonts w:ascii="Times New Roman" w:hAnsi="Times New Roman"/>
          <w:sz w:val="28"/>
          <w:szCs w:val="28"/>
        </w:rPr>
        <w:t>.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Организационно-правовая форма: учреждение.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 учреждения: бюджетное.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1.2.Настоящий Устав Учреждения принят в соответствии с законодательством Российской Федерации, а также в связи с принятием Федерального закона от 29.12.2012 № 273-ФЗ «Об образовании в Российской Федерации» и регионального закона от</w:t>
      </w:r>
      <w:r>
        <w:rPr>
          <w:rFonts w:ascii="Times New Roman" w:eastAsia="Times New Roman" w:hAnsi="Times New Roman"/>
          <w:color w:val="000000"/>
          <w:sz w:val="28"/>
          <w:szCs w:val="28"/>
          <w:lang w:val="be-BY"/>
        </w:rPr>
        <w:t xml:space="preserve"> 01.07.2013 г.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/>
          <w:color w:val="000000"/>
          <w:sz w:val="28"/>
          <w:szCs w:val="28"/>
          <w:lang w:val="be-BY"/>
        </w:rPr>
        <w:t>696-з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«Об образовании в Республике Башкортостан».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1.3.Полное наименование Учреждения: муниципальное бюджетное общеобразовательное учреждение Средняя общеобразовательная школа с. Тукаево муниципального района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Аургазинский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 Республики Башкортостан.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сокращенное наименование Учреждения: МБОУ СОШ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с.Тукаево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bdr w:val="none" w:sz="0" w:space="0" w:color="auto" w:frame="1"/>
        </w:rPr>
        <w:t xml:space="preserve">На башкирском языке: 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bCs/>
          <w:sz w:val="28"/>
          <w:szCs w:val="28"/>
          <w:lang w:val="be-BY"/>
        </w:rPr>
      </w:pPr>
      <w:r>
        <w:rPr>
          <w:rFonts w:ascii="Times New Roman" w:hAnsi="Times New Roman"/>
          <w:bCs/>
          <w:sz w:val="28"/>
          <w:szCs w:val="28"/>
        </w:rPr>
        <w:t>полное наименование – Баш</w:t>
      </w:r>
      <w:r>
        <w:rPr>
          <w:rFonts w:ascii="Times New Roman" w:hAnsi="Times New Roman"/>
          <w:bCs/>
          <w:sz w:val="28"/>
          <w:szCs w:val="28"/>
          <w:lang w:val="en-US"/>
        </w:rPr>
        <w:t>k</w:t>
      </w:r>
      <w:proofErr w:type="spellStart"/>
      <w:r>
        <w:rPr>
          <w:rFonts w:ascii="Times New Roman" w:hAnsi="Times New Roman"/>
          <w:bCs/>
          <w:sz w:val="28"/>
          <w:szCs w:val="28"/>
        </w:rPr>
        <w:t>ортостан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Республика</w:t>
      </w:r>
      <w:r>
        <w:rPr>
          <w:rFonts w:ascii="Times New Roman" w:hAnsi="Times New Roman"/>
          <w:bCs/>
          <w:sz w:val="28"/>
          <w:szCs w:val="28"/>
          <w:lang w:val="en-US"/>
        </w:rPr>
        <w:t>h</w:t>
      </w:r>
      <w:proofErr w:type="spellStart"/>
      <w:r>
        <w:rPr>
          <w:rFonts w:ascii="Times New Roman" w:hAnsi="Times New Roman"/>
          <w:bCs/>
          <w:sz w:val="28"/>
          <w:szCs w:val="28"/>
        </w:rPr>
        <w:t>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Ауыр</w:t>
      </w:r>
      <w:proofErr w:type="spellEnd"/>
      <w:r>
        <w:rPr>
          <w:rFonts w:ascii="Times New Roman" w:hAnsi="Times New Roman"/>
          <w:bCs/>
          <w:sz w:val="28"/>
          <w:szCs w:val="28"/>
          <w:lang w:val="be-BY"/>
        </w:rPr>
        <w:t>ғазы районы муниципаль районының муниципаль бюджет дөйөм белем биреү учреждениеһы Тукай ауылы Урта дөйөм белем биреү мәктәбе;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 -   </w:t>
      </w:r>
      <w:r>
        <w:rPr>
          <w:rFonts w:ascii="Times New Roman" w:hAnsi="Times New Roman"/>
          <w:sz w:val="28"/>
          <w:szCs w:val="28"/>
          <w:lang w:val="be-BY"/>
        </w:rPr>
        <w:t xml:space="preserve">МБДББУ </w:t>
      </w:r>
      <w:r>
        <w:rPr>
          <w:rFonts w:ascii="Times New Roman" w:hAnsi="Times New Roman"/>
          <w:sz w:val="28"/>
          <w:szCs w:val="28"/>
        </w:rPr>
        <w:t xml:space="preserve">  Тукай </w:t>
      </w:r>
      <w:proofErr w:type="spellStart"/>
      <w:r>
        <w:rPr>
          <w:rFonts w:ascii="Times New Roman" w:hAnsi="Times New Roman"/>
          <w:sz w:val="28"/>
          <w:szCs w:val="28"/>
        </w:rPr>
        <w:t>ауылы</w:t>
      </w:r>
      <w:proofErr w:type="spellEnd"/>
      <w:r>
        <w:rPr>
          <w:rFonts w:ascii="Times New Roman" w:hAnsi="Times New Roman"/>
          <w:sz w:val="28"/>
          <w:szCs w:val="28"/>
        </w:rPr>
        <w:t xml:space="preserve"> УДББМ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Место нахождения Учреждения: 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453489, Республика Башкортостан, </w:t>
      </w:r>
      <w:proofErr w:type="spellStart"/>
      <w:r>
        <w:rPr>
          <w:rFonts w:ascii="Times New Roman" w:hAnsi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с.Тукаево</w:t>
      </w:r>
      <w:proofErr w:type="spellEnd"/>
      <w:r>
        <w:rPr>
          <w:rFonts w:ascii="Times New Roman" w:hAnsi="Times New Roman"/>
          <w:sz w:val="28"/>
          <w:szCs w:val="28"/>
        </w:rPr>
        <w:t>, ул. Молодежная, 1.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данному адресу размещается Исполнительный орган – Директор Учреждения и хранятся документы Учреждения.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>Юридический</w:t>
      </w:r>
      <w:r>
        <w:rPr>
          <w:rFonts w:ascii="Times New Roman" w:hAnsi="Times New Roman"/>
          <w:sz w:val="28"/>
          <w:szCs w:val="28"/>
        </w:rPr>
        <w:t xml:space="preserve"> адрес Учреждения: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453489, Республика Башкортостан, </w:t>
      </w:r>
      <w:proofErr w:type="spellStart"/>
      <w:r>
        <w:rPr>
          <w:rFonts w:ascii="Times New Roman" w:hAnsi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с.Тукаево</w:t>
      </w:r>
      <w:proofErr w:type="spellEnd"/>
      <w:r>
        <w:rPr>
          <w:rFonts w:ascii="Times New Roman" w:hAnsi="Times New Roman"/>
          <w:sz w:val="28"/>
          <w:szCs w:val="28"/>
        </w:rPr>
        <w:t>, ул.Молодежная, 1.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Фактический адрес Учреждения: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453489, Республика Башкортостан, </w:t>
      </w:r>
      <w:proofErr w:type="spellStart"/>
      <w:r>
        <w:rPr>
          <w:rFonts w:ascii="Times New Roman" w:hAnsi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sz w:val="28"/>
          <w:szCs w:val="28"/>
        </w:rPr>
        <w:t>с.Тукаево</w:t>
      </w:r>
      <w:proofErr w:type="spellEnd"/>
      <w:r>
        <w:rPr>
          <w:rFonts w:ascii="Times New Roman" w:hAnsi="Times New Roman"/>
          <w:sz w:val="28"/>
          <w:szCs w:val="28"/>
        </w:rPr>
        <w:t>, ул. Молодежная, 1.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1.5.Учреждение осуществляет свою деятельность в соответствии с Федеральным законом от 29.12.2012 № 273-ФЗ "Об образовании в Российской Федерации", Федеральным законом от 12.01.1996 № 7-ФЗ "О некоммерческих организациях", другими федеральными законами и нормативными правовыми актами Российской Федерации, законами и иными правовыми актами Республики Башкортостан, нормативными правовыми актами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а также настоящим Уставом.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1.6.Учреждение проходит лицензирование и государственную аккредитацию в порядке, установленном федеральным законодательством.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1.7.Учреждение является юридическим лицом, и от своего имени может приобретать и осуществлять имущественные и неимущественные права,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нести гражданские обязанности, быть истцом и ответчиком в суде в соответствии с федеральными законами.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1.8.Учреждение является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некоммерческой организацией и не ставит извлечение прибыли основной целью своей деятельности.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1.9.Учреждение имеет в оперативном управлении обособленное имущество, самостоятельный баланс, круглую печать, содержащую его полное наименование на русском языке, штампы и бланки со своим наименованием на государственных языках Республики Башкортостан.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1.10.Учреждение осуществляет операции с поступающими ему в соответствии с законодательством Российской Федерации средствами через лицевые счета, открываемые в Управлении   Федерального казначейства по Республике Башкортостан (Финансовое управление администрации муниципального района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Аургазинский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 РБ), в порядке, установленном законодательством Российской Федерации.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1.11.</w:t>
      </w:r>
      <w:r>
        <w:rPr>
          <w:rFonts w:ascii="Times New Roman" w:hAnsi="Times New Roman"/>
          <w:sz w:val="28"/>
          <w:szCs w:val="28"/>
        </w:rPr>
        <w:t>Учреждение отвечает по своим обязательствам всем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Учреждением за счет средств, выделенных ему учредителем на приобретение этого имущества.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Собственник имущества Учреждения не несет ответственности по обязательствам Учреждения.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Учреждение не отвечает по обязательствам собственника.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</w:rPr>
        <w:t>1.12.Учреждение выдает лицам, успешно прошедшим государственную итоговую аттестацию, аттестаты об основном общем образовании и аттестаты о среднем общем образовании (далее – аттестаты).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</w:rPr>
        <w:t>Право Учреждения на выдачу в установленном порядке аттестатов по аккредитованным образовательным программам основного общего и среднего общего образования подтверждается свидетельством о государственной аккредитации.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</w:rPr>
        <w:t>Заполненные бланки аттестатов и приложений к ним скрепляются печатью Учреждения.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1.13.Учреждение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Федерации. 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1.14.В Учреждении не допускается создание и деятельность политических партий, религиозных организаций (объединений). Принуждение обучающихся к вступлению в общественные объединения, в т. ч. в политические партии, а также принудительное привлечение их к деятельности этих объединений, участию в агитационных кампаниях и политических акциях не допускается.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1.15.Учреждение формирует открытые и общедоступные информационные ресурсы, содержащие достоверную и актуальную информацию о своей деятельности, обеспечивает доступ к таким ресурсам посредством размещения их в информационно-телекоммуникационных сетях, в т. ч. на официальном сайте Учреждения в сети Интернет в </w:t>
      </w:r>
      <w:r>
        <w:rPr>
          <w:rFonts w:ascii="Times New Roman" w:hAnsi="Times New Roman"/>
          <w:sz w:val="28"/>
          <w:szCs w:val="28"/>
        </w:rPr>
        <w:lastRenderedPageBreak/>
        <w:t>соответствии с перечнем сведений, установленных федеральным законодательством.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1.16.В интересах достижения целей, предусмотренных настоящим Уставом, Учреждение может создавать другие некоммерческие организации и вступать в ассоциации и союзы.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26611" w:rsidRDefault="00F26611" w:rsidP="00F26611">
      <w:pPr>
        <w:spacing w:after="0" w:line="20" w:lineRule="atLeast"/>
        <w:ind w:firstLine="540"/>
        <w:jc w:val="center"/>
        <w:textAlignment w:val="top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2.Учредитель Учреждения, сведения о собственнике его имущества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2.1.Учредителем и собственником Учреждения является муниципальный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далее "Учредитель". Функции и полномочия учредителя Учреждения в соответствии с Уставом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осуществляет Администрация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в лице МКУ Отдел образования. 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2.2.Функции и полномочия собственника имущества Учреждения в соответствии с Уставом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и Положением о комитете имущественных и земельных отношений осуществляет Комитет по управлению собственностью Министерства земельных и имущественных отношений Республики Башкортостан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Аургазинскому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району, именуемый в дальнейшем "Собственник".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Учредитель имеет следующие права и обязанности: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утверждать изменения и дополнения в Устав;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и утверждать муниципальное задание на оказание муниципальных услуг; 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устанавливать порядок определения размера платы для физических и юридических лиц за услуги, относящиеся к основным видам деятельности Учреждения, оказываемые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и получать от Учреждения любую запрашиваемую информацию о финансово-хозяйственной деятельности и по другим вопросам;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цели и предмет деятельности Учреждения;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контрольные функции за деятельностью Учреждения в рамках своей компетенции;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заключать, изменять и расторгать трудовой договор с директором Учреждения в соответствии с действующим законодательством РФ;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предварительно согласовывать совершение Учреждением крупных сделок, соответствующих критериям, установленным пунктом 13 статьи 9.2. Федерального закона от 12.01.1996 № 7-ФЗ «О некоммерческих организациях»;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законодательством;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порядок составления и утверждения отчета о результатах деятельности Учреждения и об использовании закрепленного за ней муниципального имущества в соответствии с общими требованиями;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согласовывать распоряжение особо ценным движимым имуществом, </w:t>
      </w:r>
      <w:r>
        <w:rPr>
          <w:rFonts w:ascii="Times New Roman" w:hAnsi="Times New Roman" w:cs="Times New Roman"/>
          <w:sz w:val="28"/>
          <w:szCs w:val="28"/>
        </w:rPr>
        <w:lastRenderedPageBreak/>
        <w:t>закрепленным за Учреждением или приобретенным за счет средств, выделенных учредителем на приобретение такого имущества;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согласовывать совместно с Комитет</w:t>
      </w:r>
      <w:r>
        <w:rPr>
          <w:rFonts w:ascii="Times New Roman" w:hAnsi="Times New Roman" w:cs="Times New Roman"/>
          <w:sz w:val="28"/>
          <w:szCs w:val="28"/>
          <w:lang w:val="be-BY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по управлению собственностью Министерства земельных и имущественных отношений Республики Башкортостан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Аургазинскому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распоряжение недвижимым имуществом Учреждения, в том числе передачу его в аренду с уведомлением Комитет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 управлению собственностью Министерства земельных и имущественных отношений Республики Башкортостан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Аургазинскому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порядок составления и утверждения плана финансово-хозяйственной деятельности Учреждения в соответствии с требованиями, установленными Учредителем;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предельно допустимое значение просроченной кредиторской задолженности Учреждения, превышение которой влечет расторжение трудового договора с директором Учреждения по инициативе работодателя в соответствии с Трудовым кодексом Российской Федерации.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Комитет по управлению собственностью Министерства земельных и имущественных отношений Республики Башкортостан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Аургазинскому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имеет следующие права и обязанности: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и получать от Учреждения любую запрашиваемую информацию по имуществу, переданному в оперативное управление;</w:t>
      </w:r>
    </w:p>
    <w:p w:rsidR="00F26611" w:rsidRDefault="00F26611" w:rsidP="00F26611">
      <w:pPr>
        <w:pStyle w:val="ConsPlusNonformat"/>
        <w:spacing w:line="20" w:lineRule="atLeas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за Учреждением на праве оперативного управления имущество, находящееся в муниципальной собственности;</w:t>
      </w:r>
    </w:p>
    <w:p w:rsidR="00F26611" w:rsidRDefault="00F26611" w:rsidP="00F26611">
      <w:pPr>
        <w:keepNext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контроль за использованием имущества, в пределах своей компетенции;</w:t>
      </w:r>
    </w:p>
    <w:p w:rsidR="00F26611" w:rsidRDefault="00F26611" w:rsidP="00F26611">
      <w:pPr>
        <w:keepNext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согласовывать совместно с Учредителем распоряжение недвижимым имуществом Учреждения, в том числе передачу его в аренду;</w:t>
      </w:r>
    </w:p>
    <w:p w:rsidR="00F26611" w:rsidRDefault="00F26611" w:rsidP="00F26611">
      <w:pPr>
        <w:keepNext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обращаться в суд с иском о признании недействительной сделки Учреждения по распоряжению муниципальным имуществом.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2.5.В случае реорганизации Учредителя, права учредителя переходят к соответствующим правопреемникам.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Структура Учреждения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3.1.Учреждение формирует свою структуру по согласованию с Учредителем, если иное не установлено федеральными законами.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Учреждение является </w:t>
      </w:r>
      <w:r>
        <w:rPr>
          <w:rFonts w:ascii="Times New Roman" w:hAnsi="Times New Roman"/>
          <w:color w:val="000000"/>
          <w:sz w:val="28"/>
          <w:szCs w:val="28"/>
        </w:rPr>
        <w:t>единым общеобразовательным учреждением со всеми входящими в его состав структурными подразделениями и имеет структуру, интегрирующую дошкольное образование, начальное общее, основное общее и среднее общее образование, а также дополнительное образование.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3.3.В структуре Учреждения действуют следующие: обособленные структурные подразделения:</w:t>
      </w:r>
    </w:p>
    <w:p w:rsidR="00F26611" w:rsidRPr="00AB0BAD" w:rsidRDefault="00F26611" w:rsidP="00F26611">
      <w:pPr>
        <w:spacing w:after="0" w:line="20" w:lineRule="atLeast"/>
        <w:jc w:val="both"/>
        <w:textAlignment w:val="top"/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</w:pPr>
      <w:r w:rsidRPr="00AB0BAD">
        <w:rPr>
          <w:rFonts w:ascii="Times New Roman" w:hAnsi="Times New Roman"/>
          <w:sz w:val="28"/>
          <w:szCs w:val="28"/>
          <w:highlight w:val="yellow"/>
        </w:rPr>
        <w:t>1)</w:t>
      </w:r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Филиал муниципального бюджетного общеобразовательного учреждения Средняя общеобразовательная школа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с.Тукаево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муниципального района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Аургазинский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район Республики Башкортостан «Начальная школа- детский сад имени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И.М.Барбазюка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с.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Болотино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»</w:t>
      </w:r>
    </w:p>
    <w:p w:rsidR="00F26611" w:rsidRPr="00AB0BAD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B0BAD">
        <w:rPr>
          <w:rFonts w:ascii="Times New Roman" w:hAnsi="Times New Roman"/>
          <w:sz w:val="28"/>
          <w:szCs w:val="28"/>
          <w:highlight w:val="yellow"/>
        </w:rPr>
        <w:lastRenderedPageBreak/>
        <w:t xml:space="preserve">сокращенное: Филиал МБОУ СОШ </w:t>
      </w:r>
      <w:proofErr w:type="spellStart"/>
      <w:r w:rsidRPr="00AB0BAD">
        <w:rPr>
          <w:rFonts w:ascii="Times New Roman" w:hAnsi="Times New Roman"/>
          <w:sz w:val="28"/>
          <w:szCs w:val="28"/>
          <w:highlight w:val="yellow"/>
        </w:rPr>
        <w:t>с.Тукаево</w:t>
      </w:r>
      <w:proofErr w:type="spellEnd"/>
      <w:r w:rsidRPr="00AB0BAD">
        <w:rPr>
          <w:rFonts w:ascii="Times New Roman" w:hAnsi="Times New Roman"/>
          <w:sz w:val="28"/>
          <w:szCs w:val="28"/>
          <w:highlight w:val="yellow"/>
        </w:rPr>
        <w:t xml:space="preserve"> «НШ - </w:t>
      </w:r>
      <w:proofErr w:type="spellStart"/>
      <w:r w:rsidRPr="00AB0BAD">
        <w:rPr>
          <w:rFonts w:ascii="Times New Roman" w:hAnsi="Times New Roman"/>
          <w:sz w:val="28"/>
          <w:szCs w:val="28"/>
          <w:highlight w:val="yellow"/>
        </w:rPr>
        <w:t>д</w:t>
      </w:r>
      <w:proofErr w:type="spellEnd"/>
      <w:r w:rsidRPr="00AB0BAD">
        <w:rPr>
          <w:rFonts w:ascii="Times New Roman" w:hAnsi="Times New Roman"/>
          <w:sz w:val="28"/>
          <w:szCs w:val="28"/>
          <w:highlight w:val="yellow"/>
        </w:rPr>
        <w:t xml:space="preserve">/с с. </w:t>
      </w:r>
      <w:proofErr w:type="spellStart"/>
      <w:r w:rsidRPr="00AB0BAD">
        <w:rPr>
          <w:rFonts w:ascii="Times New Roman" w:hAnsi="Times New Roman"/>
          <w:sz w:val="28"/>
          <w:szCs w:val="28"/>
          <w:highlight w:val="yellow"/>
        </w:rPr>
        <w:t>Болотино</w:t>
      </w:r>
      <w:proofErr w:type="spellEnd"/>
      <w:r w:rsidRPr="00AB0BAD">
        <w:rPr>
          <w:rFonts w:ascii="Times New Roman" w:hAnsi="Times New Roman"/>
          <w:sz w:val="28"/>
          <w:szCs w:val="28"/>
          <w:highlight w:val="yellow"/>
        </w:rPr>
        <w:t>»</w:t>
      </w:r>
    </w:p>
    <w:p w:rsidR="00F26611" w:rsidRPr="00AB0BAD" w:rsidRDefault="00F26611" w:rsidP="00F26611">
      <w:pPr>
        <w:spacing w:after="0" w:line="20" w:lineRule="atLeast"/>
        <w:jc w:val="both"/>
        <w:textAlignment w:val="top"/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</w:pPr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Место нахождения: 453489, Республика Башкортостан,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Аургазинский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р-н,</w:t>
      </w:r>
    </w:p>
    <w:p w:rsidR="00F26611" w:rsidRPr="00AB0BAD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</w:pPr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с.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Болотино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, ул. Центральная,37.</w:t>
      </w:r>
    </w:p>
    <w:p w:rsidR="00F26611" w:rsidRPr="00AB0BAD" w:rsidRDefault="00F26611" w:rsidP="00F26611">
      <w:pPr>
        <w:spacing w:after="0" w:line="20" w:lineRule="atLeast"/>
        <w:jc w:val="both"/>
        <w:textAlignment w:val="top"/>
        <w:rPr>
          <w:rFonts w:ascii="Times New Roman" w:hAnsi="Times New Roman"/>
          <w:i/>
          <w:iCs/>
          <w:color w:val="FF0000"/>
          <w:sz w:val="28"/>
          <w:szCs w:val="28"/>
          <w:highlight w:val="yellow"/>
          <w:bdr w:val="none" w:sz="0" w:space="0" w:color="auto" w:frame="1"/>
        </w:rPr>
      </w:pPr>
      <w:r w:rsidRPr="00AB0BAD">
        <w:rPr>
          <w:rFonts w:ascii="Times New Roman" w:hAnsi="Times New Roman"/>
          <w:iCs/>
          <w:color w:val="000000"/>
          <w:sz w:val="28"/>
          <w:szCs w:val="28"/>
          <w:highlight w:val="yellow"/>
          <w:bdr w:val="none" w:sz="0" w:space="0" w:color="auto" w:frame="1"/>
        </w:rPr>
        <w:t xml:space="preserve">2) </w:t>
      </w:r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Филиал муниципального бюджетного общеобразовательного учреждения Средняя общеобразовательная школа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с.Тукаево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муниципального района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Аургазинский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район Республики Башкортостан «Начальная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школа-детский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сад с.Андреевка» </w:t>
      </w:r>
      <w:r w:rsidRPr="00AB0BAD">
        <w:rPr>
          <w:rFonts w:ascii="Times New Roman" w:hAnsi="Times New Roman"/>
          <w:iCs/>
          <w:color w:val="000000" w:themeColor="text1"/>
          <w:sz w:val="28"/>
          <w:szCs w:val="28"/>
          <w:highlight w:val="yellow"/>
          <w:bdr w:val="none" w:sz="0" w:space="0" w:color="auto" w:frame="1"/>
        </w:rPr>
        <w:t xml:space="preserve">с дошкольной группой </w:t>
      </w:r>
      <w:r w:rsidRPr="00AB0BAD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присмотра и ухода за детьми дошкольного возраста.</w:t>
      </w:r>
    </w:p>
    <w:p w:rsidR="00F26611" w:rsidRPr="00AB0BAD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B0BAD">
        <w:rPr>
          <w:rFonts w:ascii="Times New Roman" w:hAnsi="Times New Roman"/>
          <w:sz w:val="28"/>
          <w:szCs w:val="28"/>
          <w:highlight w:val="yellow"/>
        </w:rPr>
        <w:t xml:space="preserve">сокращенное: Филиал МБОУ СОШ </w:t>
      </w:r>
      <w:proofErr w:type="spellStart"/>
      <w:r w:rsidRPr="00AB0BAD">
        <w:rPr>
          <w:rFonts w:ascii="Times New Roman" w:hAnsi="Times New Roman"/>
          <w:sz w:val="28"/>
          <w:szCs w:val="28"/>
          <w:highlight w:val="yellow"/>
        </w:rPr>
        <w:t>с.Тукаево</w:t>
      </w:r>
      <w:proofErr w:type="spellEnd"/>
      <w:r w:rsidRPr="00AB0BAD">
        <w:rPr>
          <w:rFonts w:ascii="Times New Roman" w:hAnsi="Times New Roman"/>
          <w:sz w:val="28"/>
          <w:szCs w:val="28"/>
          <w:highlight w:val="yellow"/>
        </w:rPr>
        <w:t xml:space="preserve"> «НШ –</w:t>
      </w:r>
      <w:proofErr w:type="spellStart"/>
      <w:r w:rsidRPr="00AB0BAD">
        <w:rPr>
          <w:rFonts w:ascii="Times New Roman" w:hAnsi="Times New Roman"/>
          <w:sz w:val="28"/>
          <w:szCs w:val="28"/>
          <w:highlight w:val="yellow"/>
        </w:rPr>
        <w:t>д</w:t>
      </w:r>
      <w:proofErr w:type="spellEnd"/>
      <w:r w:rsidRPr="00AB0BAD">
        <w:rPr>
          <w:rFonts w:ascii="Times New Roman" w:hAnsi="Times New Roman"/>
          <w:sz w:val="28"/>
          <w:szCs w:val="28"/>
          <w:highlight w:val="yellow"/>
        </w:rPr>
        <w:t>/с. Андреевка»</w:t>
      </w:r>
    </w:p>
    <w:p w:rsidR="00F26611" w:rsidRPr="00AB0BAD" w:rsidRDefault="00F26611" w:rsidP="00F26611">
      <w:pPr>
        <w:spacing w:after="0" w:line="20" w:lineRule="atLeast"/>
        <w:jc w:val="both"/>
        <w:textAlignment w:val="top"/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</w:pPr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Место нахождения: 453489, Республика Башкортостан,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Аургазинский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р-н,</w:t>
      </w:r>
    </w:p>
    <w:p w:rsidR="00F26611" w:rsidRPr="00AB0BAD" w:rsidRDefault="00F26611" w:rsidP="00F26611">
      <w:pPr>
        <w:spacing w:after="0" w:line="20" w:lineRule="atLeast"/>
        <w:jc w:val="both"/>
        <w:textAlignment w:val="top"/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</w:pPr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с.  Андреевка, ул. Школьная, 8.</w:t>
      </w:r>
    </w:p>
    <w:p w:rsidR="00F26611" w:rsidRPr="00AB0BAD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B0BAD">
        <w:rPr>
          <w:rFonts w:ascii="Times New Roman" w:hAnsi="Times New Roman"/>
          <w:i/>
          <w:iCs/>
          <w:color w:val="000000"/>
          <w:sz w:val="28"/>
          <w:szCs w:val="28"/>
          <w:highlight w:val="yellow"/>
          <w:bdr w:val="none" w:sz="0" w:space="0" w:color="auto" w:frame="1"/>
        </w:rPr>
        <w:t> </w:t>
      </w:r>
      <w:r w:rsidRPr="00AB0BAD">
        <w:rPr>
          <w:rFonts w:ascii="Times New Roman" w:hAnsi="Times New Roman"/>
          <w:iCs/>
          <w:color w:val="000000"/>
          <w:sz w:val="28"/>
          <w:szCs w:val="28"/>
          <w:highlight w:val="yellow"/>
          <w:bdr w:val="none" w:sz="0" w:space="0" w:color="auto" w:frame="1"/>
        </w:rPr>
        <w:t>3)</w:t>
      </w:r>
      <w:r w:rsidRPr="00AB0BAD">
        <w:rPr>
          <w:rFonts w:ascii="Times New Roman" w:hAnsi="Times New Roman"/>
          <w:sz w:val="28"/>
          <w:szCs w:val="28"/>
          <w:highlight w:val="yellow"/>
        </w:rPr>
        <w:t xml:space="preserve">Дошкольное отделение Детский сад </w:t>
      </w:r>
      <w:proofErr w:type="spellStart"/>
      <w:r w:rsidRPr="00AB0BAD">
        <w:rPr>
          <w:rFonts w:ascii="Times New Roman" w:hAnsi="Times New Roman"/>
          <w:sz w:val="28"/>
          <w:szCs w:val="28"/>
          <w:highlight w:val="yellow"/>
        </w:rPr>
        <w:t>с</w:t>
      </w:r>
      <w:proofErr w:type="gramStart"/>
      <w:r w:rsidRPr="00AB0BAD">
        <w:rPr>
          <w:rFonts w:ascii="Times New Roman" w:hAnsi="Times New Roman"/>
          <w:sz w:val="28"/>
          <w:szCs w:val="28"/>
          <w:highlight w:val="yellow"/>
        </w:rPr>
        <w:t>.Т</w:t>
      </w:r>
      <w:proofErr w:type="gramEnd"/>
      <w:r w:rsidRPr="00AB0BAD">
        <w:rPr>
          <w:rFonts w:ascii="Times New Roman" w:hAnsi="Times New Roman"/>
          <w:sz w:val="28"/>
          <w:szCs w:val="28"/>
          <w:highlight w:val="yellow"/>
        </w:rPr>
        <w:t>укаево</w:t>
      </w:r>
      <w:proofErr w:type="spellEnd"/>
      <w:r w:rsidRPr="00AB0BAD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муниципального бюджетного общеобразовательного учреждения Средняя общеобразовательная школа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с.Тукаево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муниципального района </w:t>
      </w:r>
      <w:proofErr w:type="spellStart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>Аургазинский</w:t>
      </w:r>
      <w:proofErr w:type="spellEnd"/>
      <w:r w:rsidRPr="00AB0BAD">
        <w:rPr>
          <w:rFonts w:ascii="Times New Roman" w:hAnsi="Times New Roman"/>
          <w:iCs/>
          <w:sz w:val="28"/>
          <w:szCs w:val="28"/>
          <w:highlight w:val="yellow"/>
          <w:bdr w:val="none" w:sz="0" w:space="0" w:color="auto" w:frame="1"/>
        </w:rPr>
        <w:t xml:space="preserve"> район Республики Башкортостан, </w:t>
      </w:r>
      <w:r w:rsidRPr="00AB0BAD">
        <w:rPr>
          <w:rFonts w:ascii="Times New Roman" w:hAnsi="Times New Roman"/>
          <w:sz w:val="28"/>
          <w:szCs w:val="28"/>
          <w:highlight w:val="yellow"/>
        </w:rPr>
        <w:t xml:space="preserve">расположенный по адресу: 453489, Республика Башкортостан, </w:t>
      </w:r>
      <w:proofErr w:type="spellStart"/>
      <w:r w:rsidRPr="00AB0BAD">
        <w:rPr>
          <w:rFonts w:ascii="Times New Roman" w:hAnsi="Times New Roman"/>
          <w:sz w:val="28"/>
          <w:szCs w:val="28"/>
          <w:highlight w:val="yellow"/>
        </w:rPr>
        <w:t>Аургазинский</w:t>
      </w:r>
      <w:proofErr w:type="spellEnd"/>
      <w:r w:rsidRPr="00AB0BAD">
        <w:rPr>
          <w:rFonts w:ascii="Times New Roman" w:hAnsi="Times New Roman"/>
          <w:sz w:val="28"/>
          <w:szCs w:val="28"/>
          <w:highlight w:val="yellow"/>
        </w:rPr>
        <w:t xml:space="preserve"> район, </w:t>
      </w:r>
      <w:proofErr w:type="spellStart"/>
      <w:r w:rsidRPr="00AB0BAD">
        <w:rPr>
          <w:rFonts w:ascii="Times New Roman" w:hAnsi="Times New Roman"/>
          <w:sz w:val="28"/>
          <w:szCs w:val="28"/>
          <w:highlight w:val="yellow"/>
        </w:rPr>
        <w:t>с.Тукаево</w:t>
      </w:r>
      <w:proofErr w:type="spellEnd"/>
      <w:r w:rsidRPr="00AB0BAD">
        <w:rPr>
          <w:rFonts w:ascii="Times New Roman" w:hAnsi="Times New Roman"/>
          <w:sz w:val="28"/>
          <w:szCs w:val="28"/>
          <w:highlight w:val="yellow"/>
        </w:rPr>
        <w:t xml:space="preserve">, ул. </w:t>
      </w:r>
      <w:proofErr w:type="spellStart"/>
      <w:r w:rsidRPr="00AB0BAD">
        <w:rPr>
          <w:rFonts w:ascii="Times New Roman" w:hAnsi="Times New Roman"/>
          <w:sz w:val="28"/>
          <w:szCs w:val="28"/>
          <w:highlight w:val="yellow"/>
        </w:rPr>
        <w:t>Я.Чанышева</w:t>
      </w:r>
      <w:proofErr w:type="spellEnd"/>
      <w:r w:rsidRPr="00AB0BAD">
        <w:rPr>
          <w:rFonts w:ascii="Times New Roman" w:hAnsi="Times New Roman"/>
          <w:sz w:val="28"/>
          <w:szCs w:val="28"/>
          <w:highlight w:val="yellow"/>
        </w:rPr>
        <w:t>, 32.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AB0BAD">
        <w:rPr>
          <w:rFonts w:ascii="Times New Roman" w:hAnsi="Times New Roman"/>
          <w:sz w:val="28"/>
          <w:szCs w:val="28"/>
          <w:highlight w:val="yellow"/>
        </w:rPr>
        <w:t xml:space="preserve">сокращенное: ДО МБОУ СОШ </w:t>
      </w:r>
      <w:proofErr w:type="spellStart"/>
      <w:r w:rsidRPr="00AB0BAD">
        <w:rPr>
          <w:rFonts w:ascii="Times New Roman" w:hAnsi="Times New Roman"/>
          <w:sz w:val="28"/>
          <w:szCs w:val="28"/>
          <w:highlight w:val="yellow"/>
        </w:rPr>
        <w:t>с.Тукаево</w:t>
      </w:r>
      <w:proofErr w:type="spellEnd"/>
      <w:r w:rsidRPr="00AB0BAD">
        <w:rPr>
          <w:rFonts w:ascii="Times New Roman" w:hAnsi="Times New Roman"/>
          <w:sz w:val="28"/>
          <w:szCs w:val="28"/>
          <w:highlight w:val="yellow"/>
        </w:rPr>
        <w:t xml:space="preserve"> «Детский сад с. Тукаево».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hAnsi="Times New Roman"/>
          <w:color w:val="000000"/>
          <w:sz w:val="28"/>
          <w:szCs w:val="28"/>
        </w:rPr>
        <w:t>Правовой статус и функции обособленных структурных подразделений Учреждения, реализующих соответствующие образовательные программы на основании лицензии на осуществление образовательной деятельности, определяются положением об обособленном структурном подразделении, которое принимается руководителем Учреждения</w:t>
      </w:r>
      <w:r>
        <w:rPr>
          <w:rFonts w:ascii="Times New Roman" w:hAnsi="Times New Roman"/>
          <w:sz w:val="28"/>
          <w:szCs w:val="28"/>
        </w:rPr>
        <w:t xml:space="preserve"> по согласованию с Учредителем.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обособленных структурных подразделений Учреждения действуют на основании доверенности руководителя Учреждения.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3.5.Учреждение может иметь в своем составе иные структурные подразделения, деятельность которых направлена на обеспечение достижения уставных целей и задач Учреждения и обеспечение деятельности обособленных структурных подразделений. Данные структурные подразделения действуют на основании положений, утверждаемых руководителем Учреждения.</w:t>
      </w:r>
    </w:p>
    <w:p w:rsidR="00F26611" w:rsidRDefault="00F26611" w:rsidP="00F26611">
      <w:pPr>
        <w:spacing w:after="0" w:line="20" w:lineRule="atLeast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26611" w:rsidRDefault="00F26611" w:rsidP="00F26611">
      <w:pPr>
        <w:spacing w:after="0" w:line="20" w:lineRule="atLeast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Предмет, цели и виды деятельности Учреждения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4.1.Учреждение осуществляет свою деятельность в соответствии с предметом и целями деятельности, определенными в соответствии с федеральными и региональными законами, иными нормативными правовыми актами и настоящим Уставом.</w:t>
      </w:r>
    </w:p>
    <w:p w:rsidR="00F26611" w:rsidRDefault="00F26611" w:rsidP="00F26611">
      <w:pPr>
        <w:spacing w:after="0" w:line="20" w:lineRule="atLeast"/>
        <w:ind w:firstLine="540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4.2.Предметом деятельности Учреждения является оказание услуг (выполнение работ) по реализации предусмотренных федеральными законами, законами </w:t>
      </w:r>
      <w:r>
        <w:rPr>
          <w:rFonts w:ascii="Times New Roman" w:hAnsi="Times New Roman"/>
          <w:sz w:val="28"/>
          <w:szCs w:val="28"/>
        </w:rPr>
        <w:t>Республики Башкортостан</w:t>
      </w:r>
      <w:r>
        <w:rPr>
          <w:rFonts w:ascii="Times New Roman" w:hAnsi="Times New Roman"/>
          <w:bCs/>
          <w:sz w:val="28"/>
          <w:szCs w:val="28"/>
        </w:rPr>
        <w:t xml:space="preserve">, нормативными правовыми актами РФ, РБ и муниципальными нормативными правовыми актами полномочий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 в сфере образования.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eastAsia="Times New Roman" w:hAnsi="Times New Roman"/>
          <w:b/>
          <w:spacing w:val="15"/>
          <w:sz w:val="28"/>
          <w:szCs w:val="28"/>
        </w:rPr>
      </w:pPr>
      <w:r>
        <w:rPr>
          <w:rFonts w:ascii="Times New Roman" w:eastAsia="Times New Roman" w:hAnsi="Times New Roman"/>
          <w:spacing w:val="15"/>
          <w:sz w:val="28"/>
          <w:szCs w:val="28"/>
        </w:rPr>
        <w:t xml:space="preserve">4.3. Основной целью деятельности Учреждения является образовательная деятельность по основным общеобразовательным </w:t>
      </w:r>
      <w:r>
        <w:rPr>
          <w:rFonts w:ascii="Times New Roman" w:eastAsia="Times New Roman" w:hAnsi="Times New Roman"/>
          <w:spacing w:val="15"/>
          <w:sz w:val="28"/>
          <w:szCs w:val="28"/>
        </w:rPr>
        <w:lastRenderedPageBreak/>
        <w:t>программам - образовательной программе начального общего образования, в том числе адаптированной образовательной программе начального общего образования для детей с задержкой психического развития, образовательной программе основного общего образования, в том числе адаптированной образовательной программе основного общего образования для детей с задержкой психического развития, образовательной программе среднего общего образования. 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Целями деятельности Учреждение являются также: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1)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>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2)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bdr w:val="none" w:sz="0" w:space="0" w:color="auto" w:frame="1"/>
        </w:rPr>
        <w:t>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3)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самоопределению); 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4)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F26611" w:rsidRDefault="00F26611" w:rsidP="00F26611">
      <w:pPr>
        <w:tabs>
          <w:tab w:val="left" w:pos="1276"/>
        </w:tabs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4.5.Учреждение вправе осуществлять образовательную деятельность по следующим образовательным программам, реализация которых не является основной целью их деятельности: образовательные программы дошкольного образования, дополнительные общеобразовательные программы</w:t>
      </w:r>
      <w:r>
        <w:rPr>
          <w:rFonts w:ascii="Times New Roman" w:hAnsi="Times New Roman"/>
          <w:sz w:val="28"/>
          <w:szCs w:val="28"/>
          <w:lang w:val="be-BY"/>
        </w:rPr>
        <w:t>, программы профессионального обучения.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4.6.Основными видами деятельности Учреждения, непосредственно направленными на достижение поставленных целей   является: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реализация образовательных программ начального общего, основного общего, среднего общего образования;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реализация образовательной программы дошкольного образования;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реализация образовательных программ в профильных классах;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реализация дополнительных общеразвивающих программ художественно-эстетической, научно-технической, физкультурно-</w:t>
      </w:r>
      <w:r>
        <w:rPr>
          <w:rFonts w:ascii="Times New Roman" w:hAnsi="Times New Roman"/>
          <w:sz w:val="28"/>
          <w:szCs w:val="28"/>
        </w:rPr>
        <w:lastRenderedPageBreak/>
        <w:t>спортивной, туристско-краеведческой, эколого-биологической, военно-патриотической направленности;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5) реализация программ дополнительного профессионального образования;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6) оказание дополнительных образовательных и оздоровительных услуг (в т. ч. платных);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реализация образовательных программ по работе с мотивированными и одарёнными детьми;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8) реализация образовательных программ с применением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технологий; 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осуществление обучения и воспитания в интересах личности, общества, государства;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проведение промежуточной и итоговой аттестации для экстернов;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>
        <w:rPr>
          <w:rFonts w:ascii="Times New Roman" w:hAnsi="Times New Roman"/>
          <w:color w:val="333333"/>
          <w:sz w:val="28"/>
          <w:szCs w:val="28"/>
        </w:rPr>
        <w:t>взаимодействие с семьей для обеспечения полноценного развития ребенка;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организация обучения на дому;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13) предоставление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помощи; 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14) осуществление мероприятий по социальной защите воспитанников, учащихся и работников учреждения.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4.7.Муниципальное задание для Учреждения в соответствии с предусмотренными настоящим пунктом Устава основными видами деятельности формирует и утверждает МКУ Отдел образования.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4.8.Учреждение осуществляет в соответствии с муниципальными заданиями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деятельности, в сферах, указанных в Уставе.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4.9.Учреждение не вправе отказаться от выполнения муниципального задания.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4.10.Уменьшение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F26611" w:rsidRDefault="00F26611" w:rsidP="00F26611">
      <w:pPr>
        <w:spacing w:after="0" w:line="20" w:lineRule="atLeast"/>
        <w:ind w:firstLine="540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4.11.</w:t>
      </w:r>
      <w:r>
        <w:rPr>
          <w:rFonts w:ascii="Times New Roman" w:hAnsi="Times New Roman"/>
          <w:bCs/>
          <w:sz w:val="28"/>
          <w:szCs w:val="28"/>
        </w:rPr>
        <w:t xml:space="preserve"> Учреждение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п. </w:t>
      </w:r>
      <w:r>
        <w:rPr>
          <w:rFonts w:ascii="Times New Roman" w:hAnsi="Times New Roman"/>
          <w:sz w:val="28"/>
          <w:szCs w:val="28"/>
        </w:rPr>
        <w:t xml:space="preserve">4.6 </w:t>
      </w:r>
      <w:r>
        <w:rPr>
          <w:rFonts w:ascii="Times New Roman" w:hAnsi="Times New Roman"/>
          <w:bCs/>
          <w:sz w:val="28"/>
          <w:szCs w:val="28"/>
        </w:rPr>
        <w:t xml:space="preserve"> настоящего Устава, в целях, указанных в </w:t>
      </w:r>
      <w:hyperlink r:id="rId5" w:history="1">
        <w:r>
          <w:rPr>
            <w:rStyle w:val="a3"/>
            <w:color w:val="000000" w:themeColor="text1"/>
          </w:rPr>
          <w:t>п. 4.3,</w:t>
        </w:r>
      </w:hyperlink>
      <w:r>
        <w:rPr>
          <w:rStyle w:val="a3"/>
          <w:color w:val="000000" w:themeColor="text1"/>
        </w:rPr>
        <w:t xml:space="preserve"> 4.4</w:t>
      </w:r>
      <w:r>
        <w:rPr>
          <w:rFonts w:ascii="Times New Roman" w:hAnsi="Times New Roman"/>
          <w:bCs/>
          <w:sz w:val="28"/>
          <w:szCs w:val="28"/>
        </w:rPr>
        <w:t xml:space="preserve">  настоящего Устава, для граждан и юридических лиц за плату и на одинаковых при оказании одних и тех же услуг условиях.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Порядок определения указанной платы устанавливается Учредителем, если иное не предусмотрено федеральным законом.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4.12.Учреждение вправе осуществлять иные виды деятельности, не являющиеся основными видами деятельности, лишь постольку, поскольку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это служит достижению целей, ради которых оно создано, и соответствующие указанным целям.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4.12.1.Оказание платных дополнительных образовательных услуг: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обучение по дополнительным образовательным программам следующих направленностей: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научно-техническая;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спортивно-техническая;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физкультурно-спортивная;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художественно-эстетическая;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туристско-краеведческая;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эколого-биологическая;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военно-патриотическая;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социально-педагогическая;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естественнонаучная;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преподавание специальных курсов и циклов дисциплин: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дополнительная подготовка к единому государственному экзамену и государственной итоговой аттестации по общеобразовательным предметам;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репетиторство;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подготовка к поступлению в вуз;</w:t>
      </w:r>
    </w:p>
    <w:p w:rsidR="00F26611" w:rsidRDefault="00F26611" w:rsidP="00F26611">
      <w:pPr>
        <w:widowControl w:val="0"/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занятия с обучающимися с углубленным изучением предметов;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подготовка детей к школе;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организация спортивных секций;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ритмика и хореография;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обучение игре на музыкальных инструментах;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музыка;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риторика;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информатика и информационные технологии;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искусство;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профессиональное обучение</w:t>
      </w:r>
      <w:r>
        <w:rPr>
          <w:rFonts w:ascii="Times New Roman" w:hAnsi="Times New Roman"/>
          <w:sz w:val="28"/>
          <w:szCs w:val="28"/>
          <w:lang w:val="be-BY"/>
        </w:rPr>
        <w:t>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4.12.2. Осуществление иной приносящей доход деятельности: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присмотр и уход за детьми дошкольного возраста,</w:t>
      </w:r>
      <w:r>
        <w:rPr>
          <w:rFonts w:ascii="Times New Roman" w:hAnsi="Times New Roman"/>
          <w:color w:val="333333"/>
          <w:sz w:val="28"/>
          <w:szCs w:val="28"/>
        </w:rPr>
        <w:t xml:space="preserve"> организация   развивающих игр с ними в выходные, праздничные дни, а также в вечернее время;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2) создание групп по адаптации и подготовке детей, не посещающих дошкольных образовательных учреждений, к обучению в школе;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3) оказание логопедической, психологической и дефектологической помощи детям, не посещающим учреждение, в т. ч. с привлечением специалистов на договорной основе;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консультации учителя-логопеда, педагога-психолога;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учебно-производственная деятельность;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выполнение специальных работ по договорам;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оказание спортивно-оздоровительных услуг;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8) осуществление оздоровительной кампании в образовательном учреждении;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организация питания;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оказание лечебно-оздоровительных услуг;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выполнение работ (услуг) по государственным и муниципальным контрактам;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сдача в аренду муниципального имущества, переданного в оперативное управление;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 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14) 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15) стажировка специалистов системы образования;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16) оказание информационных, аналитических, справочно-библиографических услуг;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17) прокат спортинвентаря, спортивной одежды и обуви;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18) выполнение научно-исследовательских работ;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19) реализация товаров, в т. ч. продуктов питания, канцелярских товаров, сувенирной и рекламной продукции, приобретенных и (или) произведенных Учреждением за счет средств, полученных от приносящей доход деятельности;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20) предоставление услуг по размещению рекламы на Интернет-сайтах (портале) Учреждения;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21) оказание услуг по демонстрации кино- и видеофильмов для образовательных и научных целей;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22) 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23) предоставление услуг связи и Интернет-услуг;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24) предоставление автотранспортных услуг автотранспортом Учреждения;</w:t>
      </w:r>
    </w:p>
    <w:p w:rsidR="00F26611" w:rsidRDefault="00F26611" w:rsidP="00F26611">
      <w:pPr>
        <w:widowControl w:val="0"/>
        <w:tabs>
          <w:tab w:val="left" w:pos="1082"/>
        </w:tabs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25)  сдача лома и отходов черных, цветных, драгоценных металлов и других видов вторичного сырья.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4.13.Доходы, полученные Учреждением от приносящей доход деятельности, поступают в самостоятельное распоряжение Учреждения и используются в соответствии с утвержденным планом финансово-хозяйственной деятельности.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Имущество, приобретенное Учреждением за счет средств, полученных от приносящей доход деятельности, учитывается обособленно и поступает в самостоятельное распоряжение Учреждения, если иное не предусмотрено законодательством РФ.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eastAsia="Times New Roman" w:hAnsi="Times New Roman"/>
          <w:spacing w:val="15"/>
          <w:sz w:val="28"/>
          <w:szCs w:val="28"/>
        </w:rPr>
      </w:pPr>
      <w:r>
        <w:rPr>
          <w:rFonts w:ascii="Times New Roman" w:eastAsia="Times New Roman" w:hAnsi="Times New Roman"/>
          <w:spacing w:val="15"/>
          <w:sz w:val="28"/>
          <w:szCs w:val="28"/>
        </w:rPr>
        <w:lastRenderedPageBreak/>
        <w:t>4.14.Учреждение вправе оказывать населению, предприятиям, учреждениям и организациям платные образовательные услуги, не предусмотренные соответствующими образовательными программами и федеральными государственными образовательными стандартами.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eastAsia="Times New Roman" w:hAnsi="Times New Roman"/>
          <w:spacing w:val="15"/>
          <w:sz w:val="28"/>
          <w:szCs w:val="28"/>
        </w:rPr>
      </w:pPr>
      <w:r>
        <w:rPr>
          <w:rFonts w:ascii="Times New Roman" w:eastAsia="Times New Roman" w:hAnsi="Times New Roman"/>
          <w:spacing w:val="15"/>
          <w:sz w:val="28"/>
          <w:szCs w:val="28"/>
        </w:rPr>
        <w:t>Доход от указанной деятельности Учреждения используется им в соответствии с законодательством Российской Федерации и уставными целями.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eastAsia="Times New Roman" w:hAnsi="Times New Roman"/>
          <w:spacing w:val="15"/>
          <w:sz w:val="28"/>
          <w:szCs w:val="28"/>
        </w:rPr>
      </w:pPr>
      <w:r>
        <w:rPr>
          <w:rFonts w:ascii="Times New Roman" w:eastAsia="Times New Roman" w:hAnsi="Times New Roman"/>
          <w:spacing w:val="15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средств муниципального бюджета. В противном случае средства, заработанные посредством такой деятельности, возвращаются оплатившим эти услуги лицам. Платные образовательные услуги оказываются Учреждением на основании соответствующего договора.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4.15. Виды деятельности, требующие в соответствии с законодательством РФ лицензирования, могут осуществляться Учреждением после получения соответствующей лицензии.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не вправе осуществлять виды деятельности, приносящей доход, оказывать платные услуги и работы, не указанные в настоящем разделе Устава.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4.16. К компетенции Учреждения в установленной сфере деятельности относятся: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 1) разработка и принятие правил внутреннего распорядка учащихся, правил внутреннего трудового распорядка, иных локальных нормативных актов;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4) установление штатного расписания, если иное не установлено нормативными правовыми актами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  <w:lang w:val="be-BY"/>
        </w:rPr>
        <w:t xml:space="preserve"> и Республики Башкортостан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5) прием на работу работников, заключение с ними и расторжение трудовых договоров, если иное не установлено Федеральным законом № 273-ФЗ,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6) разработка и утверждение образовательных программ;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7) разработка и утверждение по согласованию с Учредителем программы развития Учреждения, если иное не установлено Федеральным законом № 273-ФЗ;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8) прием обучающихся в Учреждение;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</w:rPr>
        <w:lastRenderedPageBreak/>
        <w:t>9)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10) осуществление текущего контроля успеваемости и промежуточной аттестации учащихся, установление их форм, периодичности и порядка проведения;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11) индивидуальный учет результатов освоения обучающимися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13) проведение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, обеспечение функционирования внутренней системы оценки качества образования;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bdr w:val="none" w:sz="0" w:space="0" w:color="auto" w:frame="1"/>
        </w:rPr>
        <w:t>14) обеспечение в Учреждении, имеющий интернат, необходимых условий содержания обучающихся;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15) создание необходимых условий для охраны и укрепления здоровья, организации питания обучающихся и работников Учреждения;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16) создание условий для занятия обучающихся физической культурой и спортом;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17) приобретение или изготовление бланков документов об образовании;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18)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19)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20) обеспечение создания и ведения официального сайта образовательной организации в сети "Интернет";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21) иные вопросы в соответствии с законодательством Российской Федерации.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4.17.Учреждение обязано осуществлять свою деятельность в соответствии с законодательством об образовании, в том числе: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1) обеспечивать реализацию в полном объеме образовательных программ, соответствие качества подготовки 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работников;</w:t>
      </w:r>
    </w:p>
    <w:p w:rsidR="00F26611" w:rsidRDefault="00F26611" w:rsidP="00F26611">
      <w:pPr>
        <w:spacing w:after="0" w:line="20" w:lineRule="atLeast"/>
        <w:ind w:firstLine="540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3) соблюдать права и свободы обучающихся, родителей (законных представителей) несовершеннолетних обучающихся, работников Учреждения.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4.18.Учреждение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Учреждения.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Учреждения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eastAsia="Times New Roman" w:hAnsi="Times New Roman"/>
          <w:spacing w:val="15"/>
          <w:sz w:val="28"/>
          <w:szCs w:val="28"/>
        </w:rPr>
      </w:pPr>
      <w:r>
        <w:rPr>
          <w:rFonts w:ascii="Times New Roman" w:eastAsia="Times New Roman" w:hAnsi="Times New Roman"/>
          <w:spacing w:val="15"/>
          <w:sz w:val="28"/>
          <w:szCs w:val="28"/>
        </w:rPr>
        <w:t>4.19.Организация охраны здоровья учащихся (за исключением оказания первичной медико-санитарной помощи, прохождения периодических медицинских осмотров и диспансеризации) осуществляется Учреждением.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eastAsia="Times New Roman" w:hAnsi="Times New Roman"/>
          <w:color w:val="000000" w:themeColor="text1"/>
          <w:spacing w:val="15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pacing w:val="15"/>
          <w:sz w:val="28"/>
          <w:szCs w:val="28"/>
        </w:rPr>
        <w:t xml:space="preserve">Организация оказания первичной медико-санитарной помощи учащимся осуществляется органами исполнительной власти в сфере здравоохранения. Первичная медико- санитарная помощь оказывается обучающимся медицинскими организациями, в порядке, установленном законодательством в сфере охраны здоровья. Оказание первичной </w:t>
      </w:r>
      <w:proofErr w:type="spellStart"/>
      <w:r>
        <w:rPr>
          <w:rFonts w:ascii="Times New Roman" w:eastAsia="Times New Roman" w:hAnsi="Times New Roman"/>
          <w:color w:val="000000" w:themeColor="text1"/>
          <w:spacing w:val="15"/>
          <w:sz w:val="28"/>
          <w:szCs w:val="28"/>
        </w:rPr>
        <w:t>медико</w:t>
      </w:r>
      <w:proofErr w:type="spellEnd"/>
      <w:r>
        <w:rPr>
          <w:rFonts w:ascii="Times New Roman" w:eastAsia="Times New Roman" w:hAnsi="Times New Roman"/>
          <w:color w:val="000000" w:themeColor="text1"/>
          <w:spacing w:val="15"/>
          <w:sz w:val="28"/>
          <w:szCs w:val="28"/>
        </w:rPr>
        <w:t xml:space="preserve">–санитарной помощи обучающимся осуществляется в Учреждении, а так же в медицинских организациях, реализующие основные общеобразовательные программы. При  оказании первичной </w:t>
      </w:r>
      <w:proofErr w:type="spellStart"/>
      <w:r>
        <w:rPr>
          <w:rFonts w:ascii="Times New Roman" w:eastAsia="Times New Roman" w:hAnsi="Times New Roman"/>
          <w:color w:val="000000" w:themeColor="text1"/>
          <w:spacing w:val="15"/>
          <w:sz w:val="28"/>
          <w:szCs w:val="28"/>
        </w:rPr>
        <w:t>медико</w:t>
      </w:r>
      <w:proofErr w:type="spellEnd"/>
      <w:r>
        <w:rPr>
          <w:rFonts w:ascii="Times New Roman" w:eastAsia="Times New Roman" w:hAnsi="Times New Roman"/>
          <w:color w:val="000000" w:themeColor="text1"/>
          <w:spacing w:val="15"/>
          <w:sz w:val="28"/>
          <w:szCs w:val="28"/>
        </w:rPr>
        <w:t xml:space="preserve"> – санитарной помощи обучающимся,  Учреждение </w:t>
      </w:r>
      <w:proofErr w:type="gramStart"/>
      <w:r>
        <w:rPr>
          <w:rFonts w:ascii="Times New Roman" w:eastAsia="Times New Roman" w:hAnsi="Times New Roman"/>
          <w:color w:val="000000" w:themeColor="text1"/>
          <w:spacing w:val="15"/>
          <w:sz w:val="28"/>
          <w:szCs w:val="28"/>
        </w:rPr>
        <w:t>обязана</w:t>
      </w:r>
      <w:proofErr w:type="gramEnd"/>
      <w:r>
        <w:rPr>
          <w:rFonts w:ascii="Times New Roman" w:eastAsia="Times New Roman" w:hAnsi="Times New Roman"/>
          <w:color w:val="000000" w:themeColor="text1"/>
          <w:spacing w:val="15"/>
          <w:sz w:val="28"/>
          <w:szCs w:val="28"/>
        </w:rPr>
        <w:t xml:space="preserve"> предоставить безвозмездно медицинской организации помещение, соответствующее условиям и требованиям для оказания указанной помощи. </w:t>
      </w:r>
    </w:p>
    <w:p w:rsidR="00F26611" w:rsidRDefault="00F26611" w:rsidP="00F26611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/>
          <w:spacing w:val="15"/>
          <w:sz w:val="28"/>
          <w:szCs w:val="28"/>
        </w:rPr>
      </w:pPr>
      <w:r>
        <w:rPr>
          <w:rFonts w:ascii="Times New Roman" w:eastAsia="Times New Roman" w:hAnsi="Times New Roman"/>
          <w:spacing w:val="15"/>
          <w:sz w:val="28"/>
          <w:szCs w:val="28"/>
        </w:rPr>
        <w:t>4.20.Организация питания в Учреждении осуществляется в соответствии с требованиями законодательства Российской Федерации, нормативными правовыми актами федеральных органов исполнительной власти, органов исполнительной власти субъекта Российской Федерации и органа местного самоуправления, а также уставом Учреждения. В Учреждении предусмотрены помещения для питания учащихся, а также хранения и приготовления пищи. Учащиеся, обеспечиваются горячим питанием за счет средств родителей (законных представителей).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eastAsia="Times New Roman" w:hAnsi="Times New Roman"/>
          <w:spacing w:val="15"/>
          <w:sz w:val="28"/>
          <w:szCs w:val="28"/>
          <w:lang w:val="be-BY"/>
        </w:rPr>
      </w:pPr>
      <w:r>
        <w:rPr>
          <w:rFonts w:ascii="Times New Roman" w:eastAsia="Times New Roman" w:hAnsi="Times New Roman"/>
          <w:spacing w:val="15"/>
          <w:sz w:val="28"/>
          <w:szCs w:val="28"/>
        </w:rPr>
        <w:t>Дети из многодетных и малообеспеченных семей обеспечиваются бесплатным питанием в соответствии с</w:t>
      </w:r>
      <w:r>
        <w:rPr>
          <w:rFonts w:ascii="Times New Roman" w:eastAsia="Times New Roman" w:hAnsi="Times New Roman"/>
          <w:spacing w:val="15"/>
          <w:sz w:val="28"/>
          <w:szCs w:val="28"/>
          <w:lang w:val="be-BY"/>
        </w:rPr>
        <w:t xml:space="preserve"> Постановлением Кабинета Министров РБ от 11.03.2002 г. № 68 О мерах по реализации Закона Республики Башкортостан “О государственной поддержке </w:t>
      </w:r>
      <w:r>
        <w:rPr>
          <w:rFonts w:ascii="Times New Roman" w:eastAsia="Times New Roman" w:hAnsi="Times New Roman"/>
          <w:spacing w:val="15"/>
          <w:sz w:val="28"/>
          <w:szCs w:val="28"/>
          <w:lang w:val="be-BY"/>
        </w:rPr>
        <w:lastRenderedPageBreak/>
        <w:t>многодетных семей в Республике Башкортостан” с последующими изменениями.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eastAsia="Times New Roman" w:hAnsi="Times New Roman"/>
          <w:spacing w:val="15"/>
          <w:sz w:val="28"/>
          <w:szCs w:val="28"/>
        </w:rPr>
      </w:pPr>
      <w:r>
        <w:rPr>
          <w:rFonts w:ascii="Times New Roman" w:eastAsia="Times New Roman" w:hAnsi="Times New Roman"/>
          <w:spacing w:val="15"/>
          <w:sz w:val="28"/>
          <w:szCs w:val="28"/>
        </w:rPr>
        <w:t>4.21.Учреждение организует в каникулярный период работу центра дневного пребывания детей. Работа центра дневного пребывания осуществляется в соответствии с Положением о центре дневного пребывания детей, организованных на базе Учреждения, утвержденным приказом директора Учреждения.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eastAsia="Times New Roman" w:hAnsi="Times New Roman"/>
          <w:spacing w:val="15"/>
          <w:sz w:val="28"/>
          <w:szCs w:val="28"/>
        </w:rPr>
      </w:pPr>
    </w:p>
    <w:p w:rsidR="00F26611" w:rsidRDefault="00F26611" w:rsidP="00F26611">
      <w:pPr>
        <w:spacing w:after="0" w:line="20" w:lineRule="atLeast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F26611" w:rsidRDefault="00F26611" w:rsidP="00F26611">
      <w:pPr>
        <w:spacing w:after="0" w:line="20" w:lineRule="atLeast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Организация образовательной деятельности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bCs/>
          <w:sz w:val="28"/>
          <w:szCs w:val="28"/>
        </w:rPr>
        <w:t>Организация образовательной деятельности в Учреждении осуществляется в соответствии с образовательными программами и расписаниями занятий. Содержание образования в Учреждении определяется образовательными программами, утверждаемыми Учреждением самостоятельно.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5.2.Учреждение реализует следующие основные образовательные программы в соответствии с уровнем общего образования: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образовательные программы дошкольного образования;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образовательные программы начального общего образования; 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образовательные программы основного общего образования; 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образовательные программы среднего общего образования.</w:t>
      </w:r>
    </w:p>
    <w:p w:rsidR="00F26611" w:rsidRDefault="00F26611" w:rsidP="00F26611">
      <w:pPr>
        <w:pStyle w:val="af2"/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5.3.Учреждение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 </w:t>
      </w:r>
    </w:p>
    <w:p w:rsidR="00F26611" w:rsidRDefault="00F26611" w:rsidP="00F26611">
      <w:pPr>
        <w:pStyle w:val="af2"/>
        <w:rPr>
          <w:rFonts w:eastAsia="Times New Roman"/>
          <w:bCs/>
          <w:i/>
          <w:i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5.4.Обучение в Учреждении проводится в очной форме обучения, в том числе с использованием дистанционных образовательных технологий.  Допускается сочетание различных форм получения образования. Продолжительность обучения определяется основными образовательными программами и учебными планами.</w:t>
      </w:r>
      <w:r>
        <w:rPr>
          <w:rFonts w:eastAsia="Times New Roman"/>
          <w:color w:val="000000"/>
          <w:lang w:eastAsia="ru-RU"/>
        </w:rPr>
        <w:t>       </w:t>
      </w:r>
    </w:p>
    <w:p w:rsidR="00F26611" w:rsidRDefault="00F26611" w:rsidP="00F26611">
      <w:pPr>
        <w:tabs>
          <w:tab w:val="left" w:pos="0"/>
        </w:tabs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5.5.Перевод обучающегося на получение образования в иной форме осуществляется в установленном порядке по заявлению родителей (законных представителей).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5.6.Содержание образовательной деятельности в дошкольных группах определяется образовательной программой дошкольного образования, разрабатываемой, принимаемой и реализуемой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с учетом особенностей психофизического развития и возможностей воспитанников.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5.7. Воспитание и обучение воспитанников ведется в форме подгрупповых и фронтальных занятий. Продолжительность обучающих занятий с воспитанниками зависит от их возраста и интереса к данной </w:t>
      </w:r>
      <w:r>
        <w:rPr>
          <w:rFonts w:ascii="Times New Roman" w:hAnsi="Times New Roman"/>
          <w:color w:val="333333"/>
          <w:sz w:val="28"/>
          <w:szCs w:val="28"/>
        </w:rPr>
        <w:lastRenderedPageBreak/>
        <w:t>деятельности и соответствует требованиям нормативных актов, действующих в сфере образования.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5.8. Воспитательно-образовательная деятельность в дошкольных группах оценивается по следующим направлениям: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охрана жизни воспитанников (количество несчастных случаев и травм);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средняя продолжительность болезни воспитанников (количество случаев заболевания);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физическое развитие;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интеллектуальное и личностное развитие;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-подготовленность детей дошкольного возраста для успешного освоения     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ими образовательных программ начального общего образования.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7A6A52">
        <w:rPr>
          <w:rFonts w:ascii="Times New Roman" w:hAnsi="Times New Roman"/>
          <w:sz w:val="28"/>
          <w:szCs w:val="28"/>
          <w:highlight w:val="yellow"/>
        </w:rPr>
        <w:t>5.9.Обучение и воспитание в Учреждении ведется на русском языке. Учреждение представляет возможность изучать родной (татарский) язык. Изучается иностранный (английский) язык.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5.10.Наполняемость классов, групп, объединений обучающихся, групп продленного дня устанавливается в соответствии с нормативами действующих Сан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ПиН.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необходимых условий и средств возможно комплектование классов, групп и групп продленного дня с меньшей наполняемостью.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5.11.При наличии необходимых условий и средств возможно деление классов на группы с меньшей наполняемостью, при проведении занятий по учебным предметам, а также 1–4 классов при изучении иностранного языка.</w:t>
      </w:r>
    </w:p>
    <w:p w:rsidR="00F26611" w:rsidRDefault="00F26611" w:rsidP="00F26611">
      <w:pPr>
        <w:tabs>
          <w:tab w:val="left" w:pos="0"/>
        </w:tabs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5.12.Учреждение обеспечивает занятия на дому с обучающимися по индивидуальному учебному плану в соответствии с медицинским заключением о состоянии здоровья, выделяет количество учебных часов в неделю, составляет расписание; приказом Учреждения определяется персональный состав педагогических работников. В Учреждении ведется журнал проведения занятий. Родители (законные представители) обязаны создать условия для проведения занятий на дому.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5.13.Освоение образовательных программ основного общего и среднего общего образования завершается обязательной государственной итоговой аттестацией обучающихся в формах, установленных федеральным законодательством.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Выпускникам, успешно прошедшим государственную итоговую аттестацию, выдается документ об образовании установленного образца.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Лицам, не завершившим основное общее, среднее общее образование, выдаются справки, образец которых устанавливается локальным актом Учреждения.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5.14.</w:t>
      </w:r>
      <w:r>
        <w:rPr>
          <w:rFonts w:ascii="Times New Roman" w:hAnsi="Times New Roman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>Лицам, завершившим освоение образовательных программ среднего общего образования, успешно прошедшим государственную итоговую аттестацию и имеющим итоговые оценки успеваемости "отлично" по всем учебным предметам, изучавшимся в соответствии с учебным планом, одновременно с выдачей соответствующего документа об образовании вручается медаль "За особые успехи в учении", а</w:t>
      </w:r>
      <w:r>
        <w:rPr>
          <w:rFonts w:ascii="Times New Roman" w:hAnsi="Times New Roman"/>
          <w:color w:val="000000"/>
          <w:sz w:val="21"/>
          <w:szCs w:val="21"/>
        </w:rPr>
        <w:br/>
      </w:r>
      <w:r>
        <w:rPr>
          <w:rFonts w:ascii="Times New Roman" w:hAnsi="Times New Roman"/>
          <w:sz w:val="28"/>
          <w:szCs w:val="28"/>
        </w:rPr>
        <w:t xml:space="preserve">лица, достигшие особых успехов в изучении одного или нескольких </w:t>
      </w:r>
      <w:r>
        <w:rPr>
          <w:rFonts w:ascii="Times New Roman" w:hAnsi="Times New Roman"/>
          <w:sz w:val="28"/>
          <w:szCs w:val="28"/>
        </w:rPr>
        <w:lastRenderedPageBreak/>
        <w:t>предметов, награждаются похвальной грамотой "За особые успехи в изучении отдельных предметов".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 переводного класса, имеющие по всем предметам, изучавшимся в этом классе, четвертные и годовые отметки "5", награждаются похвальным листом "За отличные успехи в учении".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bCs/>
          <w:spacing w:val="-2"/>
          <w:w w:val="101"/>
          <w:sz w:val="28"/>
          <w:szCs w:val="28"/>
        </w:rPr>
      </w:pPr>
      <w:r>
        <w:rPr>
          <w:rFonts w:ascii="Times New Roman" w:hAnsi="Times New Roman"/>
          <w:bCs/>
          <w:spacing w:val="-2"/>
          <w:w w:val="101"/>
          <w:sz w:val="28"/>
          <w:szCs w:val="28"/>
        </w:rPr>
        <w:t xml:space="preserve">5.15. Учреждение в установленном порядке </w:t>
      </w:r>
      <w:r>
        <w:rPr>
          <w:rFonts w:ascii="Times New Roman" w:hAnsi="Times New Roman"/>
          <w:sz w:val="28"/>
          <w:szCs w:val="28"/>
        </w:rPr>
        <w:t xml:space="preserve">при наличии необходимых материально-технических условий и кадрового обеспечения (в пределах выделенных средств) может открывать группы </w:t>
      </w:r>
      <w:r>
        <w:rPr>
          <w:rFonts w:ascii="Times New Roman" w:hAnsi="Times New Roman"/>
          <w:bCs/>
          <w:spacing w:val="-2"/>
          <w:w w:val="101"/>
          <w:sz w:val="28"/>
          <w:szCs w:val="28"/>
        </w:rPr>
        <w:t xml:space="preserve">кратковременного пребывания детей. 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5.16. В дошкольные группы Учреждения принимаются дети в возрасте от 2 месяцев.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  <w:bookmarkStart w:id="1" w:name="68"/>
      <w:bookmarkEnd w:id="1"/>
      <w:r>
        <w:rPr>
          <w:rFonts w:ascii="Times New Roman" w:hAnsi="Times New Roman"/>
          <w:bCs/>
          <w:sz w:val="28"/>
          <w:szCs w:val="28"/>
        </w:rPr>
        <w:t xml:space="preserve">Прием детей в группы, реализующие образовательную программу дошкольного образования, кратковременного пребывания осуществляется на основании приказа директора. 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Между Учреждением и родителями (законными представителями) заключается договор, в котором регулируются взаимные права, обязанности и ответственность организации и родителей (законных представителей), возникающие в процессе обучения, развития, воспитания, присмотра, ухода и оздоровления воспитанников.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pacing w:val="-2"/>
          <w:w w:val="101"/>
          <w:sz w:val="28"/>
          <w:szCs w:val="28"/>
        </w:rPr>
        <w:t>аполняемость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дошкольных </w:t>
      </w:r>
      <w:r>
        <w:rPr>
          <w:rFonts w:ascii="Times New Roman" w:hAnsi="Times New Roman"/>
          <w:bCs/>
          <w:sz w:val="28"/>
          <w:szCs w:val="28"/>
        </w:rPr>
        <w:t>группах определяется в соответствии с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74"/>
      <w:bookmarkEnd w:id="2"/>
      <w:r>
        <w:rPr>
          <w:rFonts w:ascii="Times New Roman" w:hAnsi="Times New Roman"/>
          <w:sz w:val="28"/>
          <w:szCs w:val="28"/>
        </w:rPr>
        <w:t>5.17.При реализации дополнительных образовательных программ деятельность обучающихся осуществляется в различных объединениях по интересам (клубах, секциях, группах, кружках, студиях, ансамбле, театре).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формой организации образовательной деятельности при реализации дополнительных образовательных программ является учебное занятие. Формы проведения учебного занятия: групповые и индивидуальные, всем составом объединения (коллектива, секции и др.). Учебные занятия (групповые и всем объединением) могут проводиться также в виде сводной репетиции, семинара, конференции, сюжетно-ролевой игры, презентации творческих или исследовательских проектов, концертных выступлений и др.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образовательной деятельности дополнительного образования детей предусматривает возможность участия родителей (законных представителей) обучающихся в работе объединений с согласия педагога дополнительного образования и без включения их в списочный состав объединений.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center"/>
        <w:rPr>
          <w:rFonts w:ascii="Times New Roman" w:hAnsi="Times New Roman"/>
          <w:b/>
          <w:bCs/>
          <w:spacing w:val="-2"/>
          <w:w w:val="101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w w:val="101"/>
          <w:sz w:val="28"/>
          <w:szCs w:val="28"/>
        </w:rPr>
        <w:t>6. Права и обязанности участников образовательных отношений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 участникам образовательных отношений относятся обучающиеся, их родители (законные представители), педагогические работники.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95"/>
      <w:bookmarkStart w:id="4" w:name="108"/>
      <w:bookmarkStart w:id="5" w:name="116"/>
      <w:bookmarkEnd w:id="3"/>
      <w:bookmarkEnd w:id="4"/>
      <w:bookmarkEnd w:id="5"/>
      <w:r>
        <w:rPr>
          <w:rFonts w:ascii="Times New Roman" w:hAnsi="Times New Roman"/>
          <w:sz w:val="28"/>
          <w:szCs w:val="28"/>
        </w:rPr>
        <w:t>6.2. Права обучающихся: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6.2.1. </w:t>
      </w:r>
      <w:r>
        <w:rPr>
          <w:rFonts w:ascii="Times New Roman" w:hAnsi="Times New Roman"/>
          <w:color w:val="333333"/>
          <w:sz w:val="28"/>
          <w:szCs w:val="28"/>
        </w:rPr>
        <w:t>Каждый воспитанник имеет право: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1) на получение дошкольного образования;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2) удовлетворение потребности в общении;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3) развитие своих творческих способностей и интересов;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>4) защиту своего достоинства;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5) защиту от всех форм психического и физического насилия.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6.2.2.  Учащиеся имеют право: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 выбор организации, осуществляющей образовательную деятельность, и формы получения образования;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6" w:name="249"/>
      <w:bookmarkEnd w:id="6"/>
      <w:r>
        <w:rPr>
          <w:sz w:val="28"/>
          <w:szCs w:val="28"/>
        </w:rPr>
        <w:t>2) предоставление условий для обучения с учетом особенностей психофизического развития и состояния здоровья, в т. ч. получение социально-педагогической и психологической помощи, бесплатной психолого-медико-педагогической коррекции;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7" w:name="251"/>
      <w:bookmarkEnd w:id="7"/>
      <w:r>
        <w:rPr>
          <w:sz w:val="28"/>
          <w:szCs w:val="28"/>
        </w:rPr>
        <w:t>3) обучение по индивидуальному учебному плану, в т. ч.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8" w:name="253"/>
      <w:bookmarkEnd w:id="8"/>
      <w:r>
        <w:rPr>
          <w:sz w:val="28"/>
          <w:szCs w:val="28"/>
        </w:rPr>
        <w:t>4)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Учреждении, в установленном им порядке;</w:t>
      </w:r>
    </w:p>
    <w:p w:rsidR="00F26611" w:rsidRDefault="00F26611" w:rsidP="00F26611">
      <w:pPr>
        <w:spacing w:after="0" w:line="20" w:lineRule="atLeast"/>
        <w:ind w:firstLine="540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5)  зачет Учреждением в установленном им порядке результатов освоения обучающимися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F26611" w:rsidRDefault="00F26611" w:rsidP="00F26611">
      <w:pPr>
        <w:spacing w:after="0" w:line="20" w:lineRule="atLeast"/>
        <w:ind w:firstLine="540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)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отсрочку от призыва на военную службу, предоставляемую в соответствии с Федеральным законом от 28 марта 1998 года № 53-ФЗ "О воинской обязанности и военной службе".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9" w:name="255"/>
      <w:bookmarkStart w:id="10" w:name="257"/>
      <w:bookmarkStart w:id="11" w:name="259"/>
      <w:bookmarkEnd w:id="9"/>
      <w:bookmarkEnd w:id="10"/>
      <w:bookmarkEnd w:id="11"/>
      <w:r>
        <w:rPr>
          <w:sz w:val="28"/>
          <w:szCs w:val="28"/>
        </w:rPr>
        <w:t>7)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12" w:name="261"/>
      <w:bookmarkEnd w:id="12"/>
      <w:r>
        <w:rPr>
          <w:sz w:val="28"/>
          <w:szCs w:val="28"/>
        </w:rPr>
        <w:t>8) свободу совести, информации, свободное выражение собственных взглядов и убеждений;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13" w:name="263"/>
      <w:bookmarkEnd w:id="13"/>
      <w:r>
        <w:rPr>
          <w:sz w:val="28"/>
          <w:szCs w:val="28"/>
        </w:rPr>
        <w:t>9) каникулы –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14" w:name="265"/>
      <w:bookmarkEnd w:id="14"/>
      <w:r>
        <w:rPr>
          <w:sz w:val="28"/>
          <w:szCs w:val="28"/>
        </w:rPr>
        <w:t>10) перевод для получения образования по другой форме обучения в порядке, установленном законодательством об образовании;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15" w:name="267"/>
      <w:bookmarkEnd w:id="15"/>
      <w:r>
        <w:rPr>
          <w:sz w:val="28"/>
          <w:szCs w:val="28"/>
        </w:rPr>
        <w:t>11)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16" w:name="269"/>
      <w:bookmarkEnd w:id="16"/>
      <w:r>
        <w:rPr>
          <w:sz w:val="28"/>
          <w:szCs w:val="28"/>
        </w:rPr>
        <w:t>12) участие в управлении Учреждением в установленном им порядке;</w:t>
      </w:r>
      <w:bookmarkStart w:id="17" w:name="st34_1_21"/>
      <w:bookmarkEnd w:id="17"/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18" w:name="271"/>
      <w:bookmarkEnd w:id="18"/>
      <w:r>
        <w:rPr>
          <w:sz w:val="28"/>
          <w:szCs w:val="28"/>
        </w:rPr>
        <w:t>13) ознакомление со свидетельством о государственной регистрации, с Уставом,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Учреждении;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19" w:name="273"/>
      <w:bookmarkEnd w:id="19"/>
      <w:r>
        <w:rPr>
          <w:sz w:val="28"/>
          <w:szCs w:val="28"/>
        </w:rPr>
        <w:t>14) бесплатное пользование библиотечно-информационными ресурсами, учебной, производственной, научной базой;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20" w:name="275"/>
      <w:bookmarkEnd w:id="20"/>
      <w:r>
        <w:rPr>
          <w:sz w:val="28"/>
          <w:szCs w:val="28"/>
        </w:rPr>
        <w:lastRenderedPageBreak/>
        <w:t>15) пользование в порядке, установленном локальными нормативными актами, лечебно-оздоровительной инфраструктурой, объектами культуры и спорта Учреждения;</w:t>
      </w:r>
    </w:p>
    <w:p w:rsidR="00F26611" w:rsidRDefault="00F26611" w:rsidP="00F26611">
      <w:pPr>
        <w:pStyle w:val="hp"/>
        <w:spacing w:before="0" w:beforeAutospacing="0" w:after="0" w:afterAutospacing="0" w:line="20" w:lineRule="atLeast"/>
        <w:ind w:firstLine="540"/>
        <w:rPr>
          <w:sz w:val="28"/>
          <w:szCs w:val="28"/>
        </w:rPr>
      </w:pPr>
      <w:bookmarkStart w:id="21" w:name="277"/>
      <w:bookmarkEnd w:id="21"/>
      <w:r>
        <w:rPr>
          <w:sz w:val="28"/>
          <w:szCs w:val="28"/>
        </w:rPr>
        <w:t>16)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т. ч. в официальных спортивных соревнованиях, и других массовых мероприятиях;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bookmarkStart w:id="22" w:name="279"/>
      <w:bookmarkStart w:id="23" w:name="281"/>
      <w:bookmarkStart w:id="24" w:name="283"/>
      <w:bookmarkEnd w:id="22"/>
      <w:bookmarkEnd w:id="23"/>
      <w:bookmarkEnd w:id="24"/>
      <w:r>
        <w:rPr>
          <w:rFonts w:ascii="Times New Roman" w:hAnsi="Times New Roman"/>
          <w:sz w:val="28"/>
          <w:szCs w:val="28"/>
        </w:rPr>
        <w:t>17) поощрение за успехи в учебной, физкультурной, спортивной, общественной, творческой деятельности;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18) обращение в комиссию по урегулированию споров между участниками образовательных отношений;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19) другие права, предусмотренные федеральными законами.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Экстерны, зачисленные в Учреждение для прохождения аттестации пользуются академическими правами обучающихся по соответствующей образовательной программе. 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6.3. Учащимся предоставляются следующие меры социальной поддержки и стимулирования: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обеспечение питанием в случаях и в порядке, которые установлены федеральными законами, законами Республики Башкортостан;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 транспортное обеспечение в соответствии со статьей 40 Федерального закона «Об образовании в Российской Федерации»;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25" w:name="st34_2_7"/>
      <w:bookmarkEnd w:id="25"/>
      <w:r>
        <w:rPr>
          <w:rFonts w:ascii="Times New Roman" w:eastAsia="Times New Roman" w:hAnsi="Times New Roman"/>
          <w:color w:val="000000"/>
          <w:sz w:val="28"/>
          <w:szCs w:val="28"/>
        </w:rPr>
        <w:t>-  иные меры социальной поддержки, предусмотренные нормативными правовыми актами Российской Федерации и Республики Башкортостан, муниципальными правовыми актами, локальными нормативными актами.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Обучающиеся обязаны: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выполнять Устав Учреждения, Правила поведения для учащихся, распоряжения администрации Учреждения и </w:t>
      </w:r>
      <w:r>
        <w:rPr>
          <w:rFonts w:ascii="Times New Roman" w:hAnsi="Times New Roman"/>
          <w:color w:val="000000"/>
          <w:sz w:val="28"/>
          <w:szCs w:val="28"/>
        </w:rPr>
        <w:t>иных локальных нормативных актов по вопросам организации и осуществления образовательной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добросовестно учиться, в установленные сроки выполнять все виды заданий, предусмотренные учебным планом и образовательной программой;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бережно относиться к имуществу Учреждения;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уважать честь и достоинство других обучающихся, работников Учреждения.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Обучающимся запрещается: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приносить, передавать или употреблять табачные изделия, спиртные напитки, токсические, наркотические вещества и оружие;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использовать любые средства, которые могут привести к взрывам и возгораниям;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применять физическую силу для выяснения отношений, запугивания, вымогательства;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использовать непристойные выражения, жесты и ненормативную лексику;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пропускать обязательные занятия без уважительных причин;</w:t>
      </w:r>
    </w:p>
    <w:p w:rsidR="00F26611" w:rsidRDefault="00F26611" w:rsidP="00F26611">
      <w:pPr>
        <w:pStyle w:val="31"/>
        <w:spacing w:after="0" w:line="20" w:lineRule="atLeast"/>
        <w:ind w:left="0"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>6) использовать на уроках мобильные телефоны, карманные персональные компьютеры, электронные устройства для компьютерных игр, воспроизведения музыки и изображений.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Родители (законные представители) имеют право: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выбирать формы получения образования и формы обучения, языки образования, факультативные и элективные учебные предметы, курсы, дисциплины (модули) из перечня, предлагаемого Учреждением;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дать ребенку дошкольное, начальное общее, основное общее, среднее общее образование в семье;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знакомиться с уставом Учреждения,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защищать права и законные интересы обучающихся;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получать информацию обо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принимать участие в управлении Учреждением, в форме, определяемой настоящим Уставом;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</w:t>
      </w:r>
      <w:r>
        <w:rPr>
          <w:rFonts w:ascii="Times New Roman" w:hAnsi="Times New Roman"/>
          <w:color w:val="333333"/>
          <w:sz w:val="28"/>
          <w:szCs w:val="28"/>
        </w:rPr>
        <w:t>вносить предложения по улучшению работы с детьми;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10) требовать выполнения Учреждением обязанностей по уходу, оздоровлению, присмотру, развитию, воспитанию и обучению ребенка, предусмотренных договором;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11) консультироваться с педагогическими работниками Учреждения по проблемам воспитания и обучения;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другие права, предусмотренные законодательством Российской Федерации и Республики Башкортостан.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 Обязанности родителей (законных представителей):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6.7.1. Родители (законные представители) воспитанников обязаны: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1) заложить основы интеллектуального, нравственного и физического развития ребенка в младенческом возрасте;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2) своевременно оплачивать содержание ребенка в Учреждении;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3) своевременно ставить администрацию Учреждения в известность о возможном отсутствии ребенка и его болезни;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4) выполнять условия договора с </w:t>
      </w:r>
      <w:r>
        <w:rPr>
          <w:rFonts w:ascii="Times New Roman" w:hAnsi="Times New Roman"/>
          <w:color w:val="333333"/>
          <w:sz w:val="28"/>
          <w:szCs w:val="28"/>
          <w:lang w:val="be-BY"/>
        </w:rPr>
        <w:t>Учреждением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>Иные права и обязанности родителей (законных представителей) воспитанников определяются договором, заключенным между ними и Учреждением.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6.7.2.</w:t>
      </w:r>
      <w:r>
        <w:rPr>
          <w:rFonts w:ascii="Times New Roman" w:hAnsi="Times New Roman"/>
          <w:sz w:val="28"/>
          <w:szCs w:val="28"/>
        </w:rPr>
        <w:t xml:space="preserve"> Родители (законные представители) учащихся обязаны: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обеспечить получение детьми основного общего образования и создать условия для получения ими среднего общего образования;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2) выполнять требования Устава Учреждения, Правил внутреннего распорядка, обеспечить посещение ребенком Учреждения;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 уважать честь и достоинство обучающихся и работников Учреждения.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6.8.Родители (законные представители) обучающихся несут ответственность за их воспитание, получение ими общего образования.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направлять в органы управления Учреждения обращения о применении к работникам, нарушающим и (или) ущемляющим права обучающихся, родителей (законных представителей) несовершеннолетних обучающихся, дисциплинарных взысканий;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обращаться в комиссию по урегулированию споров между участниками образовательных отношений, в т. ч. по вопросам о наличии или об отсутствии конфликта интересов педагогического работника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использовать не запрещенные законодательством РФ и РБ иные способы защиты прав и законных интересов.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6.10.Педагогические работники пользуются следующими академическими правами и свободами: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право на творческую инициативу, разработку и применение 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7) право на бесплатное пользование библиотеками и информационными ресурсами, а также доступ в порядке, установленном локальными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нормативными актами Учреждения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8) право на бесплатное пользование образовательными, методическими и научными услугами Учреждения в порядке, установленном законодательством Российской Федерации или локальными нормативными актами;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9) право на участие в управлении Учреждением, в том числе в коллегиальных органах управления, в порядке, установленном настоящим уставом;</w:t>
      </w:r>
    </w:p>
    <w:p w:rsidR="00F26611" w:rsidRDefault="00F26611" w:rsidP="00F26611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10)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F26611" w:rsidRDefault="00F26611" w:rsidP="00F26611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11) право на объединение в общественные профессиональные организации в формах и в порядке, которые установлены </w:t>
      </w:r>
      <w:hyperlink r:id="rId6" w:history="1">
        <w:r>
          <w:rPr>
            <w:rStyle w:val="a3"/>
            <w:color w:val="auto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> Российской Федерации и Республики Башкортостан;</w:t>
      </w:r>
    </w:p>
    <w:p w:rsidR="00F26611" w:rsidRDefault="00F26611" w:rsidP="00F26611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12) право на обращение в комиссию по урегулированию споров между участниками образовательных отношений;</w:t>
      </w:r>
    </w:p>
    <w:p w:rsidR="00F26611" w:rsidRDefault="00F26611" w:rsidP="00F26611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13)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6.11. Педагогические работники имеют следующие трудовые права и социальные гарантии: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право на сокращенную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7" w:history="1">
        <w:r>
          <w:rPr>
            <w:rStyle w:val="a3"/>
            <w:color w:val="000000"/>
          </w:rPr>
          <w:t>продолжительность</w:t>
        </w:r>
      </w:hyperlink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рабочего времени;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право на ежегодный основной удлиненный оплачиваемый отпуск;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право на длительный отпуск сроком до одного года не реже чем через каждые десять лет непрерывной педагогической работы в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8" w:history="1">
        <w:r>
          <w:rPr>
            <w:rStyle w:val="a3"/>
            <w:color w:val="000000" w:themeColor="text1"/>
          </w:rPr>
          <w:t>порядке</w:t>
        </w:r>
      </w:hyperlink>
      <w:r>
        <w:rPr>
          <w:rFonts w:ascii="Times New Roman" w:hAnsi="Times New Roman"/>
          <w:color w:val="000000"/>
          <w:sz w:val="28"/>
          <w:szCs w:val="28"/>
        </w:rP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право на досрочное назначение трудовой пенсии по старости в порядке, установленном</w:t>
      </w:r>
      <w:r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> </w:t>
      </w:r>
      <w:hyperlink r:id="rId9" w:history="1">
        <w:r>
          <w:rPr>
            <w:rStyle w:val="a3"/>
            <w:color w:val="000000" w:themeColor="text1"/>
          </w:rPr>
          <w:t>законодательством</w:t>
        </w:r>
      </w:hyperlink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Российской Федерации;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право на предоставление компенсации расходов на оплату жилых помещений, отопления и освещения;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6.12. Педагогические работники обязаны: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осуществлять свою деятельность на высоком профессиональном уровне, обеспечивать в полном объеме реализацию преподаваемых учебных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предмета, курса, дисциплины (модуля) в соответствии с утвержденной рабочей программой;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F26611" w:rsidRDefault="00F26611" w:rsidP="00F26611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систематически повышать свой профессиональный уровень;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8) проходить аттестацию на соответствие занимаемой должности в порядке, установленном законодательством об образовании;</w:t>
      </w:r>
    </w:p>
    <w:p w:rsidR="00F26611" w:rsidRDefault="00F26611" w:rsidP="00F26611">
      <w:pPr>
        <w:pStyle w:val="af2"/>
        <w:rPr>
          <w:rStyle w:val="apple-converted-space"/>
        </w:rPr>
      </w:pPr>
      <w:r>
        <w:rPr>
          <w:rFonts w:ascii="Times New Roman" w:hAnsi="Times New Roman"/>
          <w:sz w:val="28"/>
          <w:szCs w:val="28"/>
        </w:rPr>
        <w:t xml:space="preserve"> 9) проходить в соответствии с трудовым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  </w:t>
      </w:r>
      <w:hyperlink r:id="rId10" w:tooltip="Ссылка на список документов" w:history="1">
        <w:r>
          <w:rPr>
            <w:rStyle w:val="a3"/>
            <w:color w:val="000000" w:themeColor="text1"/>
          </w:rPr>
          <w:t>законодательством</w:t>
        </w:r>
      </w:hyperlink>
      <w:r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 xml:space="preserve">  </w:t>
      </w:r>
    </w:p>
    <w:p w:rsidR="00F26611" w:rsidRDefault="00F26611" w:rsidP="00F26611">
      <w:pPr>
        <w:pStyle w:val="af2"/>
      </w:pPr>
      <w:r>
        <w:rPr>
          <w:rFonts w:ascii="Times New Roman" w:hAnsi="Times New Roman"/>
          <w:sz w:val="28"/>
          <w:szCs w:val="28"/>
        </w:rPr>
        <w:t>предварительные  при поступлении на работу и периодические медицинские осмотры, а также внеочередные медицинские осмотры по направлению Учреждения;                                                                                                                                                              10)  проходить в установленном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 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>
          <w:rPr>
            <w:rStyle w:val="a3"/>
            <w:color w:val="000000" w:themeColor="text1"/>
          </w:rPr>
          <w:t>порядке</w:t>
        </w:r>
      </w:hyperlink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обучение и проверку знаний и навыков в области охраны труда;</w:t>
      </w:r>
    </w:p>
    <w:p w:rsidR="00F26611" w:rsidRDefault="00F26611" w:rsidP="00F26611">
      <w:pPr>
        <w:pStyle w:val="af2"/>
      </w:pPr>
      <w:r>
        <w:rPr>
          <w:rFonts w:ascii="Times New Roman" w:hAnsi="Times New Roman"/>
          <w:sz w:val="28"/>
          <w:szCs w:val="28"/>
        </w:rPr>
        <w:t xml:space="preserve">        11) соблюдать устав Учреждения, Положение об обособленном структурном образовательном подразделении, правила внутреннего трудового распорядка</w:t>
      </w:r>
      <w:r>
        <w:t>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12)   </w:t>
      </w:r>
      <w:r>
        <w:rPr>
          <w:rFonts w:ascii="Times New Roman" w:hAnsi="Times New Roman"/>
          <w:sz w:val="28"/>
          <w:szCs w:val="28"/>
        </w:rPr>
        <w:t>выполнять иные обязанности, предусмотренные федеральными законами;</w:t>
      </w:r>
    </w:p>
    <w:p w:rsidR="00F26611" w:rsidRDefault="00F26611" w:rsidP="00F26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13) проходить в установленном порядке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обучение о навыках оказания первой помощи.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color w:val="000000" w:themeColor="text1"/>
          <w:sz w:val="28"/>
          <w:szCs w:val="28"/>
        </w:rPr>
      </w:pPr>
    </w:p>
    <w:p w:rsidR="00F26611" w:rsidRDefault="00F26611" w:rsidP="00F26611">
      <w:pPr>
        <w:shd w:val="clear" w:color="auto" w:fill="FFFFFF"/>
        <w:spacing w:after="0" w:line="20" w:lineRule="atLeast"/>
        <w:ind w:firstLine="54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6.13. Педагогическим работникам запрещается использовать образовательную деятельность: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для политической агитации, принуждения обучающихся к принятию политических, религиозных или иных убеждений либо отказу от них;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для разжигания социальной, расовой, национальной или религиозной розни;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народов;</w:t>
      </w:r>
    </w:p>
    <w:p w:rsidR="00F26611" w:rsidRDefault="00F26611" w:rsidP="00F26611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для побуждения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действиям, противоречащим 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12" w:history="1">
        <w:r>
          <w:rPr>
            <w:rStyle w:val="a3"/>
            <w:color w:val="000000" w:themeColor="text1"/>
          </w:rPr>
          <w:t>Конституции</w:t>
        </w:r>
      </w:hyperlink>
      <w:r>
        <w:rPr>
          <w:rStyle w:val="a3"/>
          <w:color w:val="000000" w:themeColor="text1"/>
        </w:rPr>
        <w:t xml:space="preserve"> </w:t>
      </w:r>
      <w:r>
        <w:rPr>
          <w:rStyle w:val="apple-converted-space"/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Российской Федерации.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6.14.Педагогический работник не вправе оказывать платные образовательные услуги обучающимся в данном Учреждении, если это приводит к конфликту интересов педагогического работника.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6.15.Педагогические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ст. 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6.12  </w:t>
      </w:r>
      <w:r>
        <w:rPr>
          <w:rFonts w:ascii="Times New Roman" w:hAnsi="Times New Roman"/>
          <w:color w:val="000000"/>
          <w:sz w:val="28"/>
          <w:szCs w:val="28"/>
        </w:rPr>
        <w:t>настоящего Устава, учитывается при прохождении ими аттестации.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6.16.Применение мер физического и психического насилия над личностью обучающегося не допускается.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6.17. В Учреждении, наряду с должностями педагогических работников, предусматриваются должности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bdr w:val="none" w:sz="0" w:space="0" w:color="auto" w:frame="1"/>
        </w:rPr>
        <w:t>административно-хозяйственных, учебно-вспомогательных и иных работников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осуществляющих вспомогательные функции.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6.18. Работники Учреждения имеют право на: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участие в управлении Учреждением в порядке, определяемом настоящим Уставом;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защиту профессиональной чести и достоинства;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иные права, предусмотренные федеральными и региональными  законами.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6.19. Работники Учреждения обязаны: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удовлетворять требованиям квалификационных характеристик и профессиональных стандартов;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выполнять условия трудового договора;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заботиться о защите прав и свобод обучающихся, уважать права родителей (законных представителей);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исполнять иные обязанности, предусмотренные федеральными и региональными законами.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6.20. Работодателем для всех работников Учреждения, в т. ч. работающих в обособленных структурных подразделениях, является Учреждение как юридическое лицо.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6.21. К педагогической деятельности допускаются лица,</w:t>
      </w:r>
      <w:r>
        <w:rPr>
          <w:rFonts w:ascii="Times New Roman" w:hAnsi="Times New Roman"/>
          <w:color w:val="000000"/>
          <w:sz w:val="28"/>
          <w:szCs w:val="28"/>
        </w:rPr>
        <w:t xml:space="preserve"> имеющие среднее профессиональное или высшее образование и отвечающие квалификационным требованиям </w:t>
      </w:r>
      <w:r>
        <w:rPr>
          <w:rFonts w:ascii="Times New Roman" w:hAnsi="Times New Roman"/>
          <w:sz w:val="28"/>
          <w:szCs w:val="28"/>
        </w:rPr>
        <w:t xml:space="preserve">Единого квалификационного справочника должностей руководителей, специалистов и служащих и (или) профессиональными стандартами по соответствующему виду деятельности, </w:t>
      </w:r>
      <w:r>
        <w:rPr>
          <w:rFonts w:ascii="Times New Roman" w:hAnsi="Times New Roman"/>
          <w:color w:val="000000"/>
          <w:sz w:val="28"/>
          <w:szCs w:val="28"/>
        </w:rPr>
        <w:t>регулированию в области здравоохранения.</w:t>
      </w:r>
    </w:p>
    <w:p w:rsidR="00F26611" w:rsidRDefault="00F26611" w:rsidP="00F26611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6.22. Лица,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</w:t>
      </w:r>
      <w:r>
        <w:rPr>
          <w:rFonts w:ascii="Times New Roman" w:hAnsi="Times New Roman"/>
          <w:color w:val="000000" w:themeColor="text1"/>
          <w:sz w:val="28"/>
          <w:szCs w:val="28"/>
        </w:rPr>
        <w:t>), семьи и несовершеннолетние</w:t>
      </w:r>
      <w:r>
        <w:rPr>
          <w:rFonts w:ascii="Times New Roman" w:hAnsi="Times New Roman"/>
          <w:sz w:val="28"/>
          <w:szCs w:val="28"/>
        </w:rPr>
        <w:t xml:space="preserve">, здоровья населения и общественной нравственности, основ конституционного строя и </w:t>
      </w:r>
      <w:r>
        <w:rPr>
          <w:rFonts w:ascii="Times New Roman" w:hAnsi="Times New Roman"/>
          <w:sz w:val="28"/>
          <w:szCs w:val="28"/>
        </w:rPr>
        <w:lastRenderedPageBreak/>
        <w:t xml:space="preserve">безопасности государства,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rPr>
          <w:rFonts w:ascii="Times New Roman" w:hAnsi="Times New Roman"/>
          <w:sz w:val="28"/>
          <w:szCs w:val="28"/>
        </w:rPr>
        <w:t>нереабилитирующим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</w:p>
    <w:p w:rsidR="00F26611" w:rsidRDefault="00F26611" w:rsidP="00F26611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6.23. К педагогической деятельности не допускаются лица:</w:t>
      </w:r>
    </w:p>
    <w:p w:rsidR="00F26611" w:rsidRDefault="00F26611" w:rsidP="00F26611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лишенные права заниматься педагогической деятельностью в соответствии с вступившим в законную силу приговором суда;</w:t>
      </w:r>
    </w:p>
    <w:p w:rsidR="00F26611" w:rsidRDefault="00F26611" w:rsidP="00F26611">
      <w:pPr>
        <w:pStyle w:val="af2"/>
      </w:pPr>
      <w:r>
        <w:rPr>
          <w:rFonts w:ascii="Times New Roman" w:hAnsi="Times New Roman"/>
          <w:sz w:val="28"/>
          <w:szCs w:val="28"/>
        </w:rPr>
        <w:t>2) имеющие или имевшие судимость, подвергавшиеся уголовному преследованию (за исключением лиц, уголовное преследование в отношении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F26611" w:rsidRDefault="00F26611" w:rsidP="00F26611">
      <w:pPr>
        <w:pStyle w:val="u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имеющие неснятую или непогашенную судимость за иные умышленные тяжкие и особо тяжкие преступления;</w:t>
      </w:r>
    </w:p>
    <w:p w:rsidR="00F26611" w:rsidRDefault="00F26611" w:rsidP="00F26611">
      <w:pPr>
        <w:pStyle w:val="u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признанные недееспособными в установленном федеральным законом порядке;</w:t>
      </w:r>
    </w:p>
    <w:p w:rsidR="00F26611" w:rsidRDefault="00F26611" w:rsidP="00F26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регулированию в области здравоохранения.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6.24. Отношения работника и Учреждения  регулируются трудовым договором, условия которого не могут противоречить трудовому законодательству РФ.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6.25. Заработная плата выплачивается работнику за выполнение им функциональных обязанностей и работ, предусмотренных трудовым договором в соответствии с Положением об оплате труда,  утверждаемого Директором с учетом мнения представительного органа работников.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6.26. За работниками, привлекаемыми по решению уполномоченных органов исполнительной власти к проведению единого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государственного экзамена в рабочее время и освобожденными от основной работы на период проведения единого государственного экзамена, сохраняются гарантии, установленные трудовым законодательством РФ и иными содержащими нормы трудового права актами.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Работникам, привлекаемым к проведению единого государственного экзамена, может выплачиваться компенсация за работу по подготовке и проведению единого государственного экзамена. 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6.27. 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комиссией, создаваемой приказом директора в соответствии с Положением об аттестации педагогических работников, утверждаемым директором по согласованию с Педагогическим советом и с учетом мнения представительного органа работников.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Педагогические работники вправе проходить аттестацию (по их желанию) в целях установления квалификационной категории в государственной аттестационной комиссии. 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Управление Учреждением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Управление Учреждением осуществляется в соответствии с федеральными законами, иными нормативными правовыми актами и настоящим Уставом на основе сочетания принципов единоначалия и коллегиальности.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Единоличным исполнительным органом Учреждения является Директор, который осуществляет текущее руководство деятельностью Учреждения.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В Учреждении формируются коллегиальные органы управления, к которым относятся Общее собрание работников, Педагогический совет, Родительские комитеты.</w:t>
      </w:r>
    </w:p>
    <w:p w:rsidR="00F26611" w:rsidRDefault="00F26611" w:rsidP="00F266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7.4.</w:t>
      </w:r>
      <w:r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Общее собрание работников Учреждения является коллегиальным органом управления, в компетенцию которого входит принятие решений по следующим вопросам: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внесение предложений в план развития Учреждения, в т. ч. о направлениях образовательной деятельности и иных видах деятельности Учреждения;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внесение предложений об изменении и дополнении Устава Учреждения;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создание необходимых условий, обеспечивающих безопасность обучения, воспитания обучающихся;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создание условий, необходимых для охраны и укрепление здоровья, организации питания обучающихся и работников Учреждения;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создание условий для занятия обучающимися физической культурой и спортом.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собрание работников проводится не реже одного раза в год. Решение о созыве Общего собрания работников принимает Директор Учреждения.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Общего собрания являются все работники Учреждения (включая работников его обособленных структурных подразделений) в соответствии со списочным составом на момент проведения собрания.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собрание правомочно принимать решения, если на нем присутствует не менее половины работников.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Решения Общего собрания принимаются абсолютным большинством голосов (не менее 50% голосов присутствующих плюс один) и оформляются </w:t>
      </w:r>
      <w:r>
        <w:rPr>
          <w:rFonts w:ascii="Times New Roman" w:hAnsi="Times New Roman"/>
          <w:sz w:val="28"/>
          <w:szCs w:val="28"/>
        </w:rPr>
        <w:lastRenderedPageBreak/>
        <w:t>протоколом. Решения являются обязательными, исполнение решений организуется Директором Учреждения. Директор отчитывается на очередном Общем собрании работников об исполнении и (или) о ходе исполнения решений предыдущего Общего собрания.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7.5. Педагогический совет Учреждения  является постоянно действующим коллегиальным органом управления, который создается для рассмотрения основных вопросов образовательного процесса.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Членами Педагогического совета являются все педагогические работники (в т. ч. обособленных структурных подразделений), а также иные работники Учреждения, чья деятельность связана с содержанием и организацией образовательного процесса. Председателем Педагогического совета является Директор.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является решающим.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Педагогический совет в полном составе собирается не реже четырех раз в год. Для рассмотрения текущих вопросов созываются малые педагогические советы, формируемые в обособленных структурных подразделениях Учреждения из числа педагогических работников, работающих в этих подразделениях.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7.5.1. Педагогический совет: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обсуждает и проводит выбор учебных планов, программ, учебников, форм, методов образовательного процесса и способов их реализации;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определяет направления опытно-экспериментальной работы, взаимодействия Учреждения с научными организациями;</w:t>
      </w:r>
    </w:p>
    <w:p w:rsidR="00F26611" w:rsidRDefault="00F26611" w:rsidP="00F26611">
      <w:pPr>
        <w:pStyle w:val="ConsPlusNormal"/>
        <w:widowControl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принимает решение о применении систем оценок текущей успеваемости обучающихся по отдельным предметам (дисциплинам), в т. ч. разделам программ (модулям);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принимает решение о проведении промежуточной аттестации в данном учебном году, определяет конкретные формы, порядок и сроки ее проведения;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принимает решение о переводе обучающихся в следующий класс по результатам промежуточной аттестации.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 Директор Учреждения назначается на основании срочного трудового договора, заключаемого на срок не более пяти лет, и освобождается от занимаемой должности приказом начальника отдела образования в порядке, установленном законодательством и иными нормативными правовыми актами.</w:t>
      </w:r>
    </w:p>
    <w:p w:rsidR="00F26611" w:rsidRDefault="00F26611" w:rsidP="00F26611">
      <w:pPr>
        <w:pStyle w:val="af5"/>
        <w:spacing w:line="2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Директор осуществляет руководство деятельностью Учреждения в соответствии с законодательством РФ, РБ и настоящим Уставом, несет ответственность за деятельность Учреждения.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7.6.1. К компетенции Директора относятся вопросы осуществления руководства деятельностью Учреждения, за исключением вопросов, отнесенных федеральными и региональными законами к компетенции Учредителя.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организует и проводит в жизнь выполнение решений Учредителя по вопросам деятельности Учреждения, принятым в рамках компетенции Учредителя.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без доверенности действует от имени Учреждения, в т. ч.: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заключает гражданско-правовые и трудовые договоры от имени Учреждения, утверждает штатное расписание Учреждения, должностные инструкции работников и положения о структурных подразделениях;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утверждает план финансово-хозяйственной деятельности Учреждения, его годовую и бухгалтерскую отчетность;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принимает локальные нормативные акты, регламентирующие деятельность Учреждения по вопросам, отнесенным к его компетенции настоящим Уставом;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обеспечивает открытие лицевых счетов в финансовых органах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район;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выдает доверенности на право представительства от имени Учреждения, в т. ч. доверенности с правом передоверия;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издает приказы и распоряжения, дает поручения и указания, обязательные для исполнения всеми работниками Учреждения;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контролирует работу и обеспечивает эффективное взаимодействие структурных подразделений Учреждения.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осуществляет также следующие полномочия: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обеспечивает соблюдение законности в деятельности Учреждения;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планирует и организует работу Учреждения в целом и образовательный процесс в частности, осуществляет контроль за ходом и результатами образовательного процесса, отвечает за качество и эффективность работы Учреждения;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организует работу по исполнению решений  Совета школы, других коллегиальных органов управления Учреждения;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организует работу по подготовке Учреждения к лицензированию и государственной аккредитации, а также по проведению выборов в коллегиальные органы управления Учреждения;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устанавливает заработную плату работников Учреждения, в т. ч. оклады, надбавки и доплаты к окладам, компенсационные и стимулирующие выплаты в соответствии с Положением об оплате труда работников Учреждения, законами и иными нормативными правовыми актами;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утверждает графики работы и педагогическую нагрузку работников;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издает приказы о зачислении в Учреждение (его обособленные структурные подразделения) и об отчислении обучающихся, о переводе обучающихся в другой класс (на следующий год обучения);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8) организует обеспечение охраны жизни и здоровья обучающихся и работников;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формирует контингент обучающихся;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организует осуществление мер социальной поддержки обучающихся Учреждения, защиту их прав;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обеспечивает учет, сохранность и пополнение учебно-материальной базы, учет и хранение документации;</w:t>
      </w:r>
    </w:p>
    <w:p w:rsidR="00F26611" w:rsidRDefault="00F26611" w:rsidP="00F26611">
      <w:pPr>
        <w:spacing w:after="0" w:line="20" w:lineRule="atLeast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организует делопроизводство;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 в соответствии с федеральными законами определяет состав и объем сведений, составляющих служебную тайну, а также устанавливает порядок защиты персональных данных и обеспечивает его соблюдение.</w:t>
      </w:r>
    </w:p>
    <w:p w:rsidR="00F26611" w:rsidRDefault="00F26611" w:rsidP="00F26611">
      <w:pPr>
        <w:pStyle w:val="af5"/>
        <w:spacing w:line="20" w:lineRule="atLeast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Директор имеет право передать часть своих полномочий заместителям, а также руководителям обособленных структурных подразделений, в т. ч. временно на период своего временного отсутствия.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вправе приостановить решения коллегиальных органов, Педагогического совета в случае их противоречия законодательству РФ.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7.6.2. Директор Учреждения обязан: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обеспечивать: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выполнение муниципального задания Учредителя в полном объеме;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составление, утверждение и выполнение плана финансово-хозяйственной деятельности Учреждения;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своевременную выплату заработной платы работникам Учреждения, принимать меры по повышению размера заработной платы работникам;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безопасные условия труда работникам Учреждения;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имущества;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 xml:space="preserve">целевое использование бюджетных средств, предоставляемых Учреждению из бюджета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и соблюдение Учреждением финансовой дисциплины;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сохранность, рациональное и эффективное использование имущества, закрепленного на праве оперативного управления за Учреждением;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согласование с Учредителем создания и ликвидации филиалов Учреждения;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 xml:space="preserve">согласование распоряжения недвижимым имуществом и особо ценным движимым имуществом, закрепленным за Учреждением  или </w:t>
      </w:r>
      <w:proofErr w:type="gramStart"/>
      <w:r>
        <w:rPr>
          <w:rFonts w:ascii="Times New Roman" w:hAnsi="Times New Roman"/>
          <w:sz w:val="28"/>
          <w:szCs w:val="28"/>
        </w:rPr>
        <w:t>приобретенными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за счет средств, выделенных Учредителем на приобретение такого имущества;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согласование внесения Учреждением недвижимого имущества и особо ценного движимого имущества, закрепленных за Учреждением или приобретенных Учреждением за счет средств, выделенных ему Учредителем на приобретение этого имущества, в уставный (складочный) капитал других юридических лиц или передачу этого имущества иным образом другим юридическим лицам в качестве их Учредителя или участника;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выполнять иные обязанности, установленные законами и иными нормативными правовыми актами Республики Башкортостан, нормативными </w:t>
      </w:r>
      <w:r>
        <w:rPr>
          <w:rFonts w:ascii="Times New Roman" w:hAnsi="Times New Roman"/>
          <w:sz w:val="28"/>
          <w:szCs w:val="28"/>
        </w:rPr>
        <w:lastRenderedPageBreak/>
        <w:t xml:space="preserve">правовыми актами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а также Уставом Учреждения и решениями Учредителя, принятыми в рамках его компетенции.</w:t>
      </w:r>
    </w:p>
    <w:p w:rsidR="00F26611" w:rsidRDefault="00F26611" w:rsidP="00F26611">
      <w:pPr>
        <w:spacing w:after="0" w:line="20" w:lineRule="atLeast"/>
        <w:ind w:firstLine="54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7.6.3. Директор несет перед Учреждением ответственность: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размере убытков, причиненных Учреждению в результате совершения крупной сделки с нарушением требований действующего законодательства, независимо от того, была ли эта сделка признана недействительной;</w:t>
      </w:r>
    </w:p>
    <w:p w:rsidR="00F26611" w:rsidRDefault="00F26611" w:rsidP="00F26611">
      <w:pPr>
        <w:spacing w:after="0" w:line="20" w:lineRule="atLeast"/>
        <w:ind w:firstLine="5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размере убытков, причиненных им Учреждению в результате совершения сделки, в которой имелась его заинтересованность и которая была совершена с нарушением порядка, установленного действующим законодательством.</w:t>
      </w:r>
    </w:p>
    <w:p w:rsidR="00F26611" w:rsidRDefault="00F26611" w:rsidP="00F26611">
      <w:pPr>
        <w:pStyle w:val="ConsPlusNormal"/>
        <w:widowControl/>
        <w:spacing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7.7. Для обсуждения и решения наиболее важных вопросов Учреждения созывается Родительское собрание Учреждения. Собрания родителей проводятся с участием Директора Учреждения, заведующего структурным подразделением, классного руководителя, воспитателя. На собрании родителей могут быть приглашены другие педагогические работники и работники из числа административно-хозяйственного персонала Учреждения.</w:t>
      </w:r>
    </w:p>
    <w:p w:rsidR="00F26611" w:rsidRDefault="00F26611" w:rsidP="00F26611">
      <w:pPr>
        <w:pStyle w:val="ConsPlusNormal"/>
        <w:widowControl/>
        <w:spacing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7.8. Родительские комитеты создаются в целях содействия  Учреждению в осуществлении воспитания и обучения детей в группах, классах, обособленных структурных подразделениях, реализующих образовательные программы. </w:t>
      </w:r>
    </w:p>
    <w:p w:rsidR="00F26611" w:rsidRDefault="00F26611" w:rsidP="00F26611">
      <w:pPr>
        <w:pStyle w:val="ConsPlusNormal"/>
        <w:widowControl/>
        <w:spacing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Родительский комитет класса избирается  Собранием родителей класса в количестве 3-5 человек. </w:t>
      </w:r>
    </w:p>
    <w:p w:rsidR="00F26611" w:rsidRDefault="00F26611" w:rsidP="00F26611">
      <w:pPr>
        <w:pStyle w:val="ConsPlusNormal"/>
        <w:widowControl/>
        <w:spacing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полномочиям родительских комитетов относится принятие рекомендательных решений по всем вопросам организации деятельности Учреждения и его структурных подразделений, в т.ч. по вопросам оказания помощи и содействия в работе Учреждения.</w:t>
      </w:r>
    </w:p>
    <w:p w:rsidR="00F26611" w:rsidRDefault="00F26611" w:rsidP="00F26611">
      <w:pPr>
        <w:pStyle w:val="ConsPlusNormal"/>
        <w:widowControl/>
        <w:spacing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комитеты структурных подразделений,  класса созывают соответственно собрания родителей подразделения, класса. Собрания родителей проводятся с участием Директора Учреждения, заведующего структурным подразделением, классного руководителя, воспитателя. На собрании родителей могут быть приглашены другие педагогические работники и работники из числа административно – хозяйственного персонала Учреждения.</w:t>
      </w:r>
    </w:p>
    <w:p w:rsidR="00F26611" w:rsidRDefault="00F26611" w:rsidP="00F26611">
      <w:pPr>
        <w:pStyle w:val="ConsPlusNormal"/>
        <w:widowControl/>
        <w:spacing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комитеты отчитываются о своей работе соответственно перед Родительским собранием Учреждения, структурного подразделения, класса.</w:t>
      </w:r>
    </w:p>
    <w:p w:rsidR="00F26611" w:rsidRDefault="00F26611" w:rsidP="00F26611">
      <w:pPr>
        <w:pStyle w:val="ConsPlusNormal"/>
        <w:widowControl/>
        <w:spacing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комитеты ведут протоколы своих заседаний и родительских собраний, которые хранятся в делах Учреждения.</w:t>
      </w:r>
    </w:p>
    <w:p w:rsidR="00F26611" w:rsidRDefault="00F26611" w:rsidP="00F26611">
      <w:pPr>
        <w:pStyle w:val="ConsPlusNormal"/>
        <w:widowControl/>
        <w:spacing w:line="20" w:lineRule="atLeas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комитеты действуют на основании Положения о родительских комитетах, утверждаемого на общем собрании работников, и призваны содействовать Учреждению в организации образовательного процесса, социальной защите обучающихся, обеспечении единства педагогических требований к обучающимся.</w:t>
      </w:r>
    </w:p>
    <w:p w:rsidR="00F26611" w:rsidRDefault="00F26611" w:rsidP="00F26611">
      <w:pPr>
        <w:pStyle w:val="ConsPlusNormal"/>
        <w:widowControl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7.9. В управлении Учреждением участвует Учредитель в рамках своей компетенции, к которой относятся следующие вопросы: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осуществление контроля в области образования;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осуществление контроля качества образования;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осуществление контроля за финансовой и хозяйственной деятельностью Учреждения;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утверждение Устава Учреждения, изменений и дополнений к нему;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выдача муниципального задания Учреждению в соответствии с предусмотренной Уставом Учреждения основной деятельностью;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финансовое обеспечение выполнения муниципального задания в установленном порядке;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рассмотрение и одобрение предложений Директора о создании и ликвидации филиалов Учреждения, иных обособленных структурных подразделений;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рассмотрение и одобрение предложений Директора о совершении сделок с имуществом Учреждения в случаях, если в соответствии с федеральным законодательством для совершения таких сделок требуется согласие Учредителя;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принятие решения о переименовании, об изменении типа, реорганизации и ликвидации Учреждения;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утверждение передаточного акта или разделительного баланса в случае реорганизации;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назначение ликвидационной комиссии и утверждение промежуточного и окончательного ликвидационных балансов;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ab/>
        <w:t>принятие решений по иным вопросам, отнесенным к компетенции Учредителя действующим законодательством.</w:t>
      </w: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Имущество и финансово-хозяйственная деятельность Учреждения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8.1.Имущество Учреждения является собственностью муниципального района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Аургазинский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 и закреплено за Учреждением на праве оперативного управления в </w:t>
      </w:r>
      <w:r>
        <w:rPr>
          <w:rFonts w:ascii="Times New Roman" w:hAnsi="Times New Roman"/>
          <w:sz w:val="28"/>
          <w:szCs w:val="28"/>
        </w:rPr>
        <w:t xml:space="preserve">соответствии с </w:t>
      </w:r>
      <w:hyperlink r:id="rId13" w:history="1">
        <w:r>
          <w:rPr>
            <w:rStyle w:val="a3"/>
            <w:color w:val="000000" w:themeColor="text1"/>
          </w:rPr>
          <w:t>Гражданским 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 (части первой) от 30.11.1994 № 51-ФЗ.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8.2.Земельный участок, необходимый для выполнения Учреждением своих уставных задач, предоставляется ему на праве постоянного (бессрочного) пользования.                                      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8.3.Учреждение без согласия Учредителя не вправе распоряжаться недвижимым имуществом и особо ценным движимым имуществом, закрепленным за ним Собственником на праве оперативного управления, или приобретенным Учреждением за счет средств, выделенных ему Учредителем на приобретение этого имущества.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Остальным имуществом, в т. ч. недвижимым, Учреждение вправе распоряжаться самостоятельно, если иное не предусмотрено действующим законодательством и настоящим Уставом.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8.4.Недвижимое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 особо </w:t>
      </w:r>
      <w:r>
        <w:rPr>
          <w:rFonts w:ascii="Times New Roman" w:hAnsi="Times New Roman"/>
          <w:sz w:val="28"/>
          <w:szCs w:val="28"/>
        </w:rPr>
        <w:lastRenderedPageBreak/>
        <w:t>ценное движимое имущество, подлежит обособленному учету в установленном порядке.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8.5. Доходы Учреждения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федеральными законами. Собственник имущества Учреждения не имеет права на получение доходов от осуществления Учреждением деятельности и использования закрепленного за Учреждением имущества.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8.6. Источниками финансового обеспечения Учреждения являются:</w:t>
      </w:r>
    </w:p>
    <w:p w:rsidR="00F26611" w:rsidRDefault="00F26611" w:rsidP="00F26611">
      <w:pPr>
        <w:autoSpaceDE w:val="0"/>
        <w:autoSpaceDN w:val="0"/>
        <w:adjustRightInd w:val="0"/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субсидии, предоставляемые Учреждению из бюджета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на возмещение нормативных затрат, связанных с оказанием Учреждением в соответствии с муниципальным заданием муниципальных услуг (выполнением работ), а также на иные цели;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регулярные и единовременные поступления от Учредителя;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добровольные имущественные взносы и пожертвования;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выручка от реализации товаров, работ, услуг;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дивиденды (доходы, проценты), получаемые по акциям, облигациям, другим ценным бумагам и вкладам;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доходы, получаемые от сдачи в аренду с согласия Учредителя имущества, закрепленного за Учреждением на праве оперативного управления;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другие, не запрещенные законом поступления.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8.7. Учреждение обязано: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1) эффективно использовать закрепленное за ним на праве оперативного управления муниципальное имущество;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2) обеспечивать сохранность и использование строго по целевому назначению муниципального имущества;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3) не допускать ухудшения технического состояния муниципального имущества;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4) осуществлять оперативный и бухгалтерский учет муниципального имущества;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5)  не вправе отказаться от выполнения муниципального задания.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8.8. Учреждение имеет право: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1) сдавать в аренду с согласия Учредителя и по согласованию с Комитетом по управлению имуществом недвижимое имущество и особо ценное движимое имущество, закрепленное за Учреждением или приобретенное бюджетным учреждением за счет средств, выделенных ему Учредителем на приобретение такого имущества. В случае сдачи в аренду вышеназванного имущества финансовое обеспечение содержания такого имущества Учредителем не осуществляется;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2) совершать крупные сделки с предварительного согласия соответствующего Учредителя и Комитета по управлению имуществом;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3)  оказывать платные дополнительные образовательные услуги на одинаковых при оказании одних и тех же услуг условиях. Порядок определения указанной платы устанавливается Учредителем.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9.9.  При ликвидации Учреждения его имущество после удовлетворения требований кредиторов направляется на цели развития образования.                                                        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F26611" w:rsidRDefault="00F26611" w:rsidP="00F26611">
      <w:pPr>
        <w:spacing w:after="0" w:line="20" w:lineRule="atLeast"/>
        <w:ind w:firstLine="540"/>
        <w:jc w:val="center"/>
        <w:textAlignment w:val="top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26611" w:rsidRDefault="00F26611" w:rsidP="00F26611">
      <w:pPr>
        <w:spacing w:after="0" w:line="20" w:lineRule="atLeast"/>
        <w:ind w:firstLine="540"/>
        <w:jc w:val="center"/>
        <w:textAlignment w:val="top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9. Порядок принятия локальных нормативных актов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9.1.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и Республики Башкортостан в порядке, установленном настоящим уставом.</w:t>
      </w:r>
    </w:p>
    <w:p w:rsidR="00F26611" w:rsidRDefault="00F26611" w:rsidP="00F26611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Учреждение принимает локальные нормативные акты по основным вопросам организации и осуществления образовательной деятельности, в т. ч. регламентирующие:</w:t>
      </w:r>
    </w:p>
    <w:p w:rsidR="00F26611" w:rsidRDefault="00F26611" w:rsidP="00F26611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правила приема обучающихся;</w:t>
      </w:r>
    </w:p>
    <w:p w:rsidR="00F26611" w:rsidRDefault="00F26611" w:rsidP="00F26611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режим занятий;</w:t>
      </w:r>
    </w:p>
    <w:p w:rsidR="00F26611" w:rsidRDefault="00F26611" w:rsidP="00F26611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формы, периодичность и порядок текущего контроля успеваемости и промежуточной аттестации обучающихся;</w:t>
      </w:r>
    </w:p>
    <w:p w:rsidR="00F26611" w:rsidRDefault="00F26611" w:rsidP="00F26611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порядок и основания перевода, отчисления и восстановления обучающихся;</w:t>
      </w:r>
    </w:p>
    <w:p w:rsidR="00F26611" w:rsidRDefault="00F26611" w:rsidP="00F26611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ab/>
        <w:t>порядок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несовершеннолетних обучающихся.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9.3. Учреждение принимает следующие виды локальных нормативных актов: приказы нормативного характера, положения, правила, инструкции, регламенты и т.п.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Указанный перечень видов локальных нормативных актов не является исчерпывающим, в зависимости от конкретных условий деятельности Учреждения им могут приниматься иные локальные нормативные акты.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9.4. Решение о разработке и принятии локальных нормативных актов принимает Директор.</w:t>
      </w:r>
    </w:p>
    <w:p w:rsidR="00F26611" w:rsidRDefault="00F26611" w:rsidP="00F26611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9.5. При принятии локальных нормативных актов, затрагивающих права обучающихся и работников Учреждения,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их наличии). Локальные нормативные акты, регламентирующие организацию образовательного процесса, принимаются директором Учреждения после одобрения Педагогическим советом.</w:t>
      </w:r>
    </w:p>
    <w:p w:rsidR="00F26611" w:rsidRDefault="00F26611" w:rsidP="00F26611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п</w:t>
      </w:r>
      <w:r>
        <w:rPr>
          <w:rFonts w:ascii="Times New Roman" w:hAnsi="Times New Roman" w:cs="Times New Roman"/>
          <w:color w:val="000000"/>
          <w:sz w:val="28"/>
          <w:szCs w:val="28"/>
        </w:rPr>
        <w:t>роект локального нормативного акта до его утверждения Директором: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в предусмотренных трудовым законодательством, а также настоящим Уставом случаях направляется в представительный орган работников – общее собранием  (конференция) работников Учреждения  для учета его мнения;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направляется в Совет обучающихся, Совет родителей (законных представителей) несовершеннолетних обучающихся в целях учета мнения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обучающихся, родителей (законных представителей) несовершеннолетних обучающихся по вопросам управления Учреждения и при принятии Учреждением локальных нормативных актов, затрагивающих их права и законные интересы;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направляется для принятия коллегиальными органами управления в соответствии с их компетенцией, предусмотренной настоящим Уставом.</w:t>
      </w:r>
    </w:p>
    <w:p w:rsidR="00F26611" w:rsidRDefault="00F26611" w:rsidP="00F26611">
      <w:pPr>
        <w:pStyle w:val="ConsPlusNormal"/>
        <w:spacing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акты Учреждения, регламентирующие организацию образовательного процесса, должны обеспечивать преемственность образовательных программ разных уровней и типов.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9.6. Локальные нормативные акты утверждаются приказом Директора и вступают в силу с даты, указанной в приказе. 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9.7. 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9.8. После утверждения локальный нормативный акт подлежит размещению на официальном сайте Учреждения.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9.9. Учреждением создаются условия для ознакомления всех работников, обучающихся, родителей (законных представителей) несовершеннолетних обучающихся с настоящим Уставом.</w:t>
      </w: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center"/>
        <w:rPr>
          <w:rFonts w:ascii="Times New Roman" w:hAnsi="Times New Roman"/>
          <w:b/>
          <w:bCs/>
          <w:spacing w:val="-2"/>
          <w:w w:val="101"/>
          <w:sz w:val="28"/>
          <w:szCs w:val="28"/>
        </w:rPr>
      </w:pP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center"/>
        <w:rPr>
          <w:rFonts w:ascii="Times New Roman" w:hAnsi="Times New Roman"/>
          <w:b/>
          <w:bCs/>
          <w:spacing w:val="-2"/>
          <w:w w:val="101"/>
          <w:sz w:val="28"/>
          <w:szCs w:val="28"/>
        </w:rPr>
      </w:pP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center"/>
        <w:rPr>
          <w:rFonts w:ascii="Times New Roman" w:hAnsi="Times New Roman"/>
          <w:b/>
          <w:bCs/>
          <w:spacing w:val="-2"/>
          <w:w w:val="101"/>
          <w:sz w:val="28"/>
          <w:szCs w:val="28"/>
        </w:rPr>
      </w:pPr>
    </w:p>
    <w:p w:rsidR="00F26611" w:rsidRDefault="00F26611" w:rsidP="00F26611">
      <w:pPr>
        <w:shd w:val="clear" w:color="auto" w:fill="FFFFFF"/>
        <w:spacing w:after="0" w:line="20" w:lineRule="atLeast"/>
        <w:ind w:firstLine="540"/>
        <w:jc w:val="center"/>
        <w:rPr>
          <w:rFonts w:ascii="Times New Roman" w:hAnsi="Times New Roman"/>
          <w:b/>
          <w:bCs/>
          <w:spacing w:val="-2"/>
          <w:w w:val="101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w w:val="101"/>
          <w:sz w:val="28"/>
          <w:szCs w:val="28"/>
        </w:rPr>
        <w:t>10. Реорганизация, изменение типа и ликвидация Учреждения.</w:t>
      </w:r>
    </w:p>
    <w:p w:rsidR="00F26611" w:rsidRDefault="00F26611" w:rsidP="00F26611">
      <w:pPr>
        <w:pStyle w:val="af3"/>
        <w:shd w:val="clear" w:color="auto" w:fill="FFFFFF"/>
        <w:spacing w:line="20" w:lineRule="atLeast"/>
        <w:ind w:left="0" w:firstLine="540"/>
        <w:rPr>
          <w:b/>
          <w:bCs/>
          <w:spacing w:val="-2"/>
          <w:w w:val="101"/>
          <w:sz w:val="28"/>
          <w:szCs w:val="28"/>
        </w:rPr>
      </w:pPr>
      <w:r>
        <w:rPr>
          <w:b/>
          <w:bCs/>
          <w:spacing w:val="-2"/>
          <w:w w:val="101"/>
          <w:sz w:val="28"/>
          <w:szCs w:val="28"/>
        </w:rPr>
        <w:t>Изменение Устава</w:t>
      </w:r>
    </w:p>
    <w:p w:rsidR="00F26611" w:rsidRDefault="00F26611" w:rsidP="00F26611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10.1.Учреждение может быть реорганизовано или ликвидировано в порядке, установленном гражданским законодательством, с учетом особенностей, предусмотренных законодательством об образовании. </w:t>
      </w:r>
    </w:p>
    <w:p w:rsidR="00F26611" w:rsidRDefault="00F26611" w:rsidP="00F26611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10.2. Реорганизация и ликвидация Учреждения допускается на основании положительного заключения комиссией по оценке последствий такого решения. </w:t>
      </w:r>
    </w:p>
    <w:p w:rsidR="00F26611" w:rsidRDefault="00F26611" w:rsidP="00F26611">
      <w:pPr>
        <w:spacing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10.3. Реорганизация и ликвидация Учреждения не допускается без учета мнения жителей сельского поселения.</w:t>
      </w:r>
    </w:p>
    <w:p w:rsidR="00F26611" w:rsidRDefault="00F26611" w:rsidP="00F26611">
      <w:pPr>
        <w:spacing w:after="0" w:line="240" w:lineRule="auto"/>
        <w:ind w:firstLine="540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10.4.Изменение типа Учреждения осуществляется в порядке, установленном федеральными законами, по решению Администрации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район.</w:t>
      </w:r>
    </w:p>
    <w:p w:rsidR="00F26611" w:rsidRDefault="00F26611" w:rsidP="00F26611">
      <w:pPr>
        <w:spacing w:after="0" w:line="20" w:lineRule="atLeast"/>
        <w:ind w:firstLine="540"/>
        <w:jc w:val="both"/>
        <w:outlineLvl w:val="1"/>
        <w:rPr>
          <w:rFonts w:ascii="Times New Roman" w:hAnsi="Times New Roman"/>
          <w:bCs/>
          <w:spacing w:val="-2"/>
          <w:w w:val="10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10.5. В случае принятия решения о ликвидации Учреждения создается ликвидационная комиссия. Имущество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Учреждения, передается ликвидационной комиссией в казну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район.</w:t>
      </w:r>
    </w:p>
    <w:p w:rsidR="00F26611" w:rsidRDefault="00F26611" w:rsidP="00F26611">
      <w:pPr>
        <w:spacing w:after="0" w:line="20" w:lineRule="atLeast"/>
        <w:ind w:firstLine="540"/>
        <w:jc w:val="both"/>
        <w:outlineLvl w:val="1"/>
        <w:rPr>
          <w:rFonts w:ascii="Times New Roman" w:hAnsi="Times New Roman"/>
          <w:bCs/>
          <w:spacing w:val="-2"/>
          <w:w w:val="10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10.6. При реорганизации или ликвидации Учреждения должна быть обеспечена сохранность имеющейся документации, научной и </w:t>
      </w:r>
      <w:r>
        <w:rPr>
          <w:rFonts w:ascii="Times New Roman" w:hAnsi="Times New Roman"/>
          <w:sz w:val="28"/>
          <w:szCs w:val="28"/>
        </w:rPr>
        <w:lastRenderedPageBreak/>
        <w:t>образовательной информации на бумажных и электронных носителях и в банках данных.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реорганизации Учреждения документы передаются в соответствии с установленными правилами организации – правопреемнику. При ликвидации Учреждения документы передаются в архив отдела образования, если не предусмотрено иное.</w:t>
      </w:r>
    </w:p>
    <w:p w:rsidR="00F26611" w:rsidRDefault="00F26611" w:rsidP="00F26611">
      <w:pPr>
        <w:spacing w:after="0" w:line="2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10.7. Изменения и дополнения в настоящий Устав </w:t>
      </w:r>
      <w:r>
        <w:rPr>
          <w:rFonts w:ascii="Times New Roman" w:hAnsi="Times New Roman"/>
          <w:color w:val="000000"/>
          <w:sz w:val="28"/>
          <w:szCs w:val="28"/>
        </w:rPr>
        <w:t>вносятся в</w:t>
      </w:r>
      <w:r>
        <w:rPr>
          <w:rFonts w:ascii="Times New Roman" w:hAnsi="Times New Roman"/>
          <w:sz w:val="28"/>
          <w:szCs w:val="28"/>
        </w:rPr>
        <w:t xml:space="preserve"> порядке</w:t>
      </w:r>
      <w:r>
        <w:rPr>
          <w:rFonts w:ascii="Times New Roman" w:hAnsi="Times New Roman"/>
          <w:color w:val="000000"/>
          <w:sz w:val="28"/>
          <w:szCs w:val="28"/>
        </w:rPr>
        <w:t>, установленном</w:t>
      </w:r>
      <w:r>
        <w:rPr>
          <w:rFonts w:ascii="Times New Roman" w:hAnsi="Times New Roman"/>
          <w:sz w:val="28"/>
          <w:szCs w:val="28"/>
        </w:rPr>
        <w:t xml:space="preserve"> Администрацией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и подлежат регистрации в государственных органах регистрации юридических лиц.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10.8. Проект Устава, вносимые в него изменения и (или) дополнения разрабатываются Учреждением. </w:t>
      </w:r>
    </w:p>
    <w:p w:rsidR="00F26611" w:rsidRDefault="00F26611" w:rsidP="00F26611">
      <w:pPr>
        <w:spacing w:after="0" w:line="20" w:lineRule="atLeast"/>
        <w:ind w:firstLine="540"/>
        <w:jc w:val="both"/>
        <w:textAlignment w:val="top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10.9. Устав, вносимые в него изменения и (или) дополнения утверждаются Постановлением администрации муниципального района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Аургазинский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район. </w:t>
      </w: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Приложение №1</w:t>
      </w:r>
    </w:p>
    <w:p w:rsidR="00F26611" w:rsidRDefault="00F26611" w:rsidP="00F26611">
      <w:pPr>
        <w:spacing w:after="0" w:line="20" w:lineRule="atLeast"/>
        <w:ind w:left="3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Уставу муниципального бюджетного </w:t>
      </w:r>
    </w:p>
    <w:p w:rsidR="00F26611" w:rsidRDefault="00F26611" w:rsidP="00F26611">
      <w:pPr>
        <w:spacing w:after="0" w:line="20" w:lineRule="atLeast"/>
        <w:ind w:left="3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общеобразовательного учреждения Средняя </w:t>
      </w:r>
    </w:p>
    <w:p w:rsidR="00F26611" w:rsidRDefault="00F26611" w:rsidP="00F26611">
      <w:pPr>
        <w:spacing w:after="0" w:line="20" w:lineRule="atLeast"/>
        <w:ind w:left="3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общеобразовательная школа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укаево</w:t>
      </w:r>
      <w:proofErr w:type="spellEnd"/>
    </w:p>
    <w:p w:rsidR="00F26611" w:rsidRDefault="00F26611" w:rsidP="00F26611">
      <w:pPr>
        <w:spacing w:after="0" w:line="20" w:lineRule="atLeast"/>
        <w:ind w:left="3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</w:p>
    <w:p w:rsidR="00F26611" w:rsidRDefault="00F26611" w:rsidP="00F26611">
      <w:pPr>
        <w:spacing w:after="0" w:line="20" w:lineRule="atLeast"/>
        <w:ind w:left="3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Башкортостан</w:t>
      </w:r>
    </w:p>
    <w:p w:rsidR="00F26611" w:rsidRDefault="00F26611" w:rsidP="00F26611">
      <w:pPr>
        <w:spacing w:after="0" w:line="20" w:lineRule="atLeast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Перечень муниципального имущества, переданного </w:t>
      </w:r>
    </w:p>
    <w:p w:rsidR="00F26611" w:rsidRDefault="00F26611" w:rsidP="00F26611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оперативное управление муниципальному бюджетному общеобразовательному учреждению Средняя общеобразовательная школа </w:t>
      </w:r>
      <w:proofErr w:type="spellStart"/>
      <w:r>
        <w:rPr>
          <w:rFonts w:ascii="Times New Roman" w:hAnsi="Times New Roman"/>
          <w:b/>
          <w:sz w:val="28"/>
          <w:szCs w:val="28"/>
        </w:rPr>
        <w:t>с.Тукаево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Аургазинский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F26611" w:rsidRDefault="00F26611" w:rsidP="00F26611">
      <w:pPr>
        <w:spacing w:after="0" w:line="20" w:lineRule="atLeas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0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1"/>
        <w:gridCol w:w="2161"/>
        <w:gridCol w:w="2613"/>
        <w:gridCol w:w="2609"/>
        <w:gridCol w:w="1481"/>
      </w:tblGrid>
      <w:tr w:rsidR="00F26611" w:rsidTr="00F26611">
        <w:trPr>
          <w:cantSplit/>
          <w:trHeight w:val="3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F26611" w:rsidRDefault="00F26611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br/>
              <w:t>п/п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F26611" w:rsidRDefault="00F26611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Наименование объекта недвижимости</w:t>
            </w:r>
          </w:p>
        </w:tc>
        <w:tc>
          <w:tcPr>
            <w:tcW w:w="6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Данные об имуществе по состоянию на 01.11.2016 г.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Местонахождение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Инвентарный номер объекта недвижимости, дата и номер технического паспорта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Балансовая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br/>
              <w:t>стоимость 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br/>
              <w:t xml:space="preserve">остаточная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br/>
              <w:t xml:space="preserve">балансовая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br/>
              <w:t xml:space="preserve">стоимость,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br/>
              <w:t>тыс. руб.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 кирпичное здание школы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с.Тукаево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ул.  Молодежная,1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Инв. № 01010001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784,9 кв.м.Техпаспорт № 9607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 15.01.2008г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1716,057/0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Одноэтажное кирпичное здание пристрой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с.Тукаево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ул.  Молодежная,1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Инв. № 01010004</w:t>
            </w:r>
          </w:p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331,4  кв.м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ехпаспорт № 9607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 15.01.2008г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865,590/0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 кирпичное здание интерната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с.Тукаево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ул.  Молодежная,1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Инв. № 01010006</w:t>
            </w:r>
          </w:p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186,13 кв.м.Техпаспорт № 9607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 15.01.2008г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415,029/0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 кирпичное здание мастерская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с.Тукаево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ул.  Молодежная,1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Инв. № 01010003</w:t>
            </w:r>
          </w:p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191,2  кв.м. Техпаспорт № 9607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 15.01.2008г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402,450/0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  кирпичное здание котельная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с.Тукаево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ул.  Молодежная,1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Инв. № 01010002</w:t>
            </w:r>
          </w:p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50,2 кв.м. Техпаспорт № 9607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 15.01.2008г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136,881/0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 кирпичное здание гараж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с.Тукаево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ул.  Молодежная,1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Инв. № 01010005</w:t>
            </w:r>
          </w:p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133.3 кв.м. Техпаспорт № 9607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 15.01.2008г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548,296/0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  кирпичное здание спортзала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с.Тукаево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ул.  Молодежная,1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Инв. № 01010001</w:t>
            </w:r>
          </w:p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148,7  кв.м. Техпаспорт № 9607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 15.01.2008г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401,097/0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Одноэтажное  кирпичное здание  склад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с.Тукаево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ул.  Молодежная,1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Инв. № 01010006</w:t>
            </w:r>
          </w:p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29  кв.м. Техпаспорт № 9607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 15.01.2008г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78.233/0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Сооружения и ограждения школы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с.Тукаево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ул.  Молодежная,1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Инв. № 01010001</w:t>
            </w:r>
          </w:p>
          <w:p w:rsidR="00F26611" w:rsidRDefault="00F2661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Техпаспорт № 9607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от 15.01.2008г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366,419/0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 кирпичное здание детского сада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с.Тукаево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ул.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Я.Чанышева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32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Инв. № 01010001, 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489,8 кв.м. Техпаспорт № 9798 от 25.04.2001г.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1254,508/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344,612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Ограждения и сооружения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.Т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укаево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, ул. Я.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Чанышева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, 32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Инв. № 0110000, Техпаспорт № 9798 от 25.04.2001г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120,324/0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 панельное  обложенное кирпичом здание школы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с. Андреевка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ул.  Школьная , д.8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Инв. № 01010001. 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313,8 кв.м.Техпаспорт №9723 от 15.01.2008г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557,081/0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 панельное  обложенное кирпичом здание  котельной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с. Андреевка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ул.  Школьная , д.8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Инв. № 01010002. 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49,5 кв.м. Техпаспорт №9723 от 15.01.2008г.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10,549/0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Одноэтажное панельное  обложенное кирпичом здание   мастерской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с. Андреевка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ул.  Школьная , д.8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Инв. № 01010002. 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49,5 кв.м. Техпаспорт №9723 от 15.01.2008г.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85,605/0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Сооружения и ограждения школы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Республика Башкортостан,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район. с. Андреевка, ул.  Школьная, 8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Инв. № 01010001. </w:t>
            </w:r>
          </w:p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49,5 кв.м. Техпаспорт №9723 от 15.01.2008г.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138,195/0</w:t>
            </w:r>
          </w:p>
        </w:tc>
      </w:tr>
      <w:tr w:rsidR="00F26611" w:rsidTr="00F26611">
        <w:trPr>
          <w:cantSplit/>
          <w:trHeight w:val="8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6611" w:rsidRDefault="00F26611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Одноэтажное  кирпичное здание школы-д/ сада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453489, РБ,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Аургазинский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Болотино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ул.Центральная,37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№ 1010001 № 6010 28.10.2011г. № 15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611" w:rsidRDefault="00F266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798826,24/0</w:t>
            </w:r>
          </w:p>
        </w:tc>
      </w:tr>
    </w:tbl>
    <w:p w:rsidR="00F26611" w:rsidRDefault="00F26611" w:rsidP="00F26611">
      <w:pPr>
        <w:spacing w:after="0" w:line="20" w:lineRule="atLeast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        ____________ ______________________</w:t>
      </w:r>
    </w:p>
    <w:p w:rsidR="00F26611" w:rsidRDefault="00F26611" w:rsidP="00F26611">
      <w:pPr>
        <w:spacing w:after="0" w:line="20" w:lineRule="atLeast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 __________   ______________________</w:t>
      </w:r>
    </w:p>
    <w:p w:rsidR="00F26611" w:rsidRDefault="00F26611" w:rsidP="00F2661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F26611" w:rsidRDefault="00F26611" w:rsidP="00F26611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</w:p>
    <w:p w:rsidR="00F26611" w:rsidRDefault="00F26611" w:rsidP="00F26611">
      <w:pPr>
        <w:spacing w:after="0" w:line="20" w:lineRule="atLeast"/>
        <w:rPr>
          <w:rFonts w:ascii="Times New Roman" w:hAnsi="Times New Roman"/>
          <w:sz w:val="28"/>
          <w:szCs w:val="28"/>
        </w:rPr>
      </w:pPr>
    </w:p>
    <w:p w:rsidR="00F26611" w:rsidRDefault="00F26611" w:rsidP="00F26611"/>
    <w:p w:rsidR="0015735C" w:rsidRDefault="0015735C"/>
    <w:sectPr w:rsidR="0015735C" w:rsidSect="00B82F03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60542"/>
    <w:multiLevelType w:val="hybridMultilevel"/>
    <w:tmpl w:val="6F14B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EE8"/>
    <w:rsid w:val="0015735C"/>
    <w:rsid w:val="004629C7"/>
    <w:rsid w:val="00622FE6"/>
    <w:rsid w:val="00645EE8"/>
    <w:rsid w:val="007A6A52"/>
    <w:rsid w:val="00982263"/>
    <w:rsid w:val="00AB0BAD"/>
    <w:rsid w:val="00B82F03"/>
    <w:rsid w:val="00F2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1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661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F266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F266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61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61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66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66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6611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F26611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F26611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26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F26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266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2661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F2661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F26611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F26611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semiHidden/>
    <w:unhideWhenUsed/>
    <w:rsid w:val="00F26611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F26611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F2661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266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Plain Text"/>
    <w:basedOn w:val="a"/>
    <w:link w:val="af"/>
    <w:uiPriority w:val="99"/>
    <w:semiHidden/>
    <w:unhideWhenUsed/>
    <w:rsid w:val="00F2661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uiPriority w:val="99"/>
    <w:semiHidden/>
    <w:rsid w:val="00F2661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2661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26611"/>
    <w:rPr>
      <w:rFonts w:ascii="Tahoma" w:eastAsia="Calibri" w:hAnsi="Tahoma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F26611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List Paragraph"/>
    <w:basedOn w:val="a"/>
    <w:uiPriority w:val="99"/>
    <w:qFormat/>
    <w:rsid w:val="00F266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F266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пункт"/>
    <w:basedOn w:val="a"/>
    <w:uiPriority w:val="99"/>
    <w:rsid w:val="00F26611"/>
    <w:pPr>
      <w:autoSpaceDE w:val="0"/>
      <w:autoSpaceDN w:val="0"/>
      <w:adjustRightInd w:val="0"/>
      <w:spacing w:before="60" w:after="0" w:line="240" w:lineRule="auto"/>
      <w:ind w:left="680" w:hanging="680"/>
      <w:jc w:val="both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hp">
    <w:name w:val="hp"/>
    <w:basedOn w:val="a"/>
    <w:uiPriority w:val="99"/>
    <w:rsid w:val="00F26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266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???????"/>
    <w:uiPriority w:val="99"/>
    <w:rsid w:val="00F26611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ext-3">
    <w:name w:val="text-3"/>
    <w:basedOn w:val="a"/>
    <w:uiPriority w:val="99"/>
    <w:rsid w:val="00F2661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Cell">
    <w:name w:val="ConsCell"/>
    <w:uiPriority w:val="99"/>
    <w:rsid w:val="00F2661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6">
    <w:name w:val="Знак"/>
    <w:basedOn w:val="a"/>
    <w:uiPriority w:val="99"/>
    <w:rsid w:val="00F2661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7">
    <w:name w:val="Содержимое таблицы"/>
    <w:basedOn w:val="a"/>
    <w:uiPriority w:val="99"/>
    <w:rsid w:val="00F2661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u">
    <w:name w:val="u"/>
    <w:basedOn w:val="a"/>
    <w:uiPriority w:val="99"/>
    <w:rsid w:val="00F26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uiPriority w:val="99"/>
    <w:rsid w:val="00F26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uiPriority w:val="99"/>
    <w:rsid w:val="00F26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F26611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F266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uiPriority w:val="99"/>
    <w:semiHidden/>
    <w:unhideWhenUsed/>
    <w:rsid w:val="00F26611"/>
    <w:rPr>
      <w:vertAlign w:val="superscript"/>
    </w:rPr>
  </w:style>
  <w:style w:type="character" w:customStyle="1" w:styleId="apple-converted-space">
    <w:name w:val="apple-converted-space"/>
    <w:basedOn w:val="a0"/>
    <w:rsid w:val="00F266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664/?dst=100011" TargetMode="External"/><Relationship Id="rId13" Type="http://schemas.openxmlformats.org/officeDocument/2006/relationships/hyperlink" Target="garantf1://10064072.29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10582/?dst=100010" TargetMode="External"/><Relationship Id="rId12" Type="http://schemas.openxmlformats.org/officeDocument/2006/relationships/hyperlink" Target="http://www.consultant.ru/document/cons_doc_LAW_287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8725/?dst=100011" TargetMode="External"/><Relationship Id="rId11" Type="http://schemas.openxmlformats.org/officeDocument/2006/relationships/hyperlink" Target="http://www.consultant.ru/document/cons_doc_LAW_40987/?dst=100012" TargetMode="External"/><Relationship Id="rId5" Type="http://schemas.openxmlformats.org/officeDocument/2006/relationships/hyperlink" Target="consultantplus://offline/main?base=MLAW;n=123262;fld=134;dst=10003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58429/?frame=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56911/?dst=3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12788</Words>
  <Characters>72893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dcterms:created xsi:type="dcterms:W3CDTF">2021-08-06T10:36:00Z</dcterms:created>
  <dcterms:modified xsi:type="dcterms:W3CDTF">2021-08-06T10:36:00Z</dcterms:modified>
</cp:coreProperties>
</file>